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2CA" w:rsidRPr="0088533A" w:rsidRDefault="00A632CA" w:rsidP="00A632CA">
      <w:pPr>
        <w:ind w:firstLine="0"/>
        <w:jc w:val="center"/>
        <w:rPr>
          <w:rFonts w:asciiTheme="majorHAnsi" w:hAnsiTheme="majorHAnsi" w:cstheme="majorHAnsi"/>
        </w:rPr>
      </w:pPr>
    </w:p>
    <w:p w:rsidR="00A632CA" w:rsidRPr="0088533A" w:rsidRDefault="00A632CA" w:rsidP="00A632CA">
      <w:pPr>
        <w:ind w:firstLine="0"/>
        <w:jc w:val="center"/>
        <w:rPr>
          <w:rFonts w:asciiTheme="majorHAnsi" w:hAnsiTheme="majorHAnsi" w:cstheme="majorHAnsi"/>
        </w:rPr>
      </w:pPr>
    </w:p>
    <w:p w:rsidR="00A632CA" w:rsidRPr="0088533A" w:rsidRDefault="00A632CA" w:rsidP="00A632CA">
      <w:pPr>
        <w:ind w:firstLine="0"/>
        <w:jc w:val="center"/>
        <w:rPr>
          <w:rFonts w:asciiTheme="majorHAnsi" w:hAnsiTheme="majorHAnsi" w:cstheme="majorHAnsi"/>
        </w:rPr>
      </w:pPr>
    </w:p>
    <w:p w:rsidR="00A632CA" w:rsidRPr="0088533A" w:rsidRDefault="00A632CA" w:rsidP="00A632CA">
      <w:pPr>
        <w:ind w:firstLine="0"/>
        <w:jc w:val="center"/>
        <w:rPr>
          <w:rFonts w:asciiTheme="majorHAnsi" w:hAnsiTheme="majorHAnsi" w:cstheme="majorHAnsi"/>
        </w:rPr>
      </w:pPr>
    </w:p>
    <w:p w:rsidR="00A632CA" w:rsidRPr="0088533A" w:rsidRDefault="00A632CA" w:rsidP="00A632CA">
      <w:pPr>
        <w:ind w:firstLine="0"/>
        <w:jc w:val="center"/>
        <w:rPr>
          <w:rFonts w:asciiTheme="majorHAnsi" w:hAnsiTheme="majorHAnsi" w:cstheme="majorHAnsi"/>
        </w:rPr>
      </w:pPr>
    </w:p>
    <w:p w:rsidR="00A632CA" w:rsidRPr="0088533A" w:rsidRDefault="00A632CA" w:rsidP="00A632CA">
      <w:pPr>
        <w:ind w:firstLine="0"/>
        <w:jc w:val="center"/>
        <w:rPr>
          <w:rFonts w:asciiTheme="majorHAnsi" w:hAnsiTheme="majorHAnsi" w:cstheme="majorHAnsi"/>
        </w:rPr>
      </w:pPr>
    </w:p>
    <w:p w:rsidR="00A632CA" w:rsidRPr="0088533A" w:rsidRDefault="00F725A2" w:rsidP="00A632CA">
      <w:pPr>
        <w:ind w:firstLine="0"/>
        <w:jc w:val="center"/>
        <w:rPr>
          <w:rFonts w:asciiTheme="majorHAnsi" w:hAnsiTheme="majorHAnsi" w:cstheme="majorHAnsi"/>
        </w:rPr>
      </w:pPr>
      <w:r w:rsidRPr="0088533A">
        <w:rPr>
          <w:rFonts w:asciiTheme="majorHAnsi" w:hAnsiTheme="majorHAnsi" w:cstheme="majorHAnsi"/>
        </w:rPr>
        <w:t>Character Essay</w:t>
      </w:r>
      <w:r w:rsidR="000A78C9" w:rsidRPr="0088533A">
        <w:rPr>
          <w:rFonts w:asciiTheme="majorHAnsi" w:hAnsiTheme="majorHAnsi" w:cstheme="majorHAnsi"/>
        </w:rPr>
        <w:t>: Patricia Adah</w:t>
      </w:r>
    </w:p>
    <w:p w:rsidR="00A632CA" w:rsidRPr="0088533A" w:rsidRDefault="00F725A2" w:rsidP="00A632CA">
      <w:pPr>
        <w:ind w:firstLine="0"/>
        <w:jc w:val="center"/>
        <w:rPr>
          <w:rFonts w:asciiTheme="majorHAnsi" w:hAnsiTheme="majorHAnsi" w:cstheme="majorHAnsi"/>
        </w:rPr>
      </w:pPr>
      <w:r w:rsidRPr="0088533A">
        <w:rPr>
          <w:rFonts w:asciiTheme="majorHAnsi" w:hAnsiTheme="majorHAnsi" w:cstheme="majorHAnsi"/>
        </w:rPr>
        <w:t>Student’s Name</w:t>
      </w:r>
    </w:p>
    <w:p w:rsidR="00A632CA" w:rsidRPr="0088533A" w:rsidRDefault="00F725A2" w:rsidP="00A632CA">
      <w:pPr>
        <w:ind w:firstLine="0"/>
        <w:jc w:val="center"/>
        <w:rPr>
          <w:rFonts w:asciiTheme="majorHAnsi" w:hAnsiTheme="majorHAnsi" w:cstheme="majorHAnsi"/>
        </w:rPr>
      </w:pPr>
      <w:r w:rsidRPr="0088533A">
        <w:rPr>
          <w:rFonts w:asciiTheme="majorHAnsi" w:hAnsiTheme="majorHAnsi" w:cstheme="majorHAnsi"/>
        </w:rPr>
        <w:t>Institutional Affiliation</w:t>
      </w:r>
    </w:p>
    <w:p w:rsidR="00A632CA" w:rsidRPr="0088533A" w:rsidRDefault="00F725A2" w:rsidP="00A632CA">
      <w:pPr>
        <w:ind w:firstLine="0"/>
        <w:jc w:val="center"/>
        <w:rPr>
          <w:rFonts w:asciiTheme="majorHAnsi" w:hAnsiTheme="majorHAnsi" w:cstheme="majorHAnsi"/>
        </w:rPr>
      </w:pPr>
      <w:r w:rsidRPr="0088533A">
        <w:rPr>
          <w:rFonts w:asciiTheme="majorHAnsi" w:hAnsiTheme="majorHAnsi" w:cstheme="majorHAnsi"/>
        </w:rPr>
        <w:t>Date</w:t>
      </w:r>
      <w:r w:rsidR="00EF4B47">
        <w:rPr>
          <w:rFonts w:asciiTheme="majorHAnsi" w:hAnsiTheme="majorHAnsi" w:cstheme="majorHAnsi"/>
        </w:rPr>
        <w:t xml:space="preserve"> of Submission</w:t>
      </w:r>
    </w:p>
    <w:p w:rsidR="00A632CA" w:rsidRPr="0088533A" w:rsidRDefault="00F725A2">
      <w:pPr>
        <w:rPr>
          <w:rFonts w:asciiTheme="majorHAnsi" w:hAnsiTheme="majorHAnsi" w:cstheme="majorHAnsi"/>
        </w:rPr>
      </w:pPr>
      <w:r w:rsidRPr="0088533A">
        <w:rPr>
          <w:rFonts w:asciiTheme="majorHAnsi" w:hAnsiTheme="majorHAnsi" w:cstheme="majorHAnsi"/>
        </w:rPr>
        <w:br w:type="page"/>
      </w:r>
    </w:p>
    <w:p w:rsidR="00A632CA" w:rsidRPr="0088533A" w:rsidRDefault="00F725A2" w:rsidP="00A632CA">
      <w:pPr>
        <w:ind w:firstLine="0"/>
        <w:jc w:val="center"/>
        <w:rPr>
          <w:rFonts w:asciiTheme="majorHAnsi" w:hAnsiTheme="majorHAnsi" w:cstheme="majorHAnsi"/>
        </w:rPr>
      </w:pPr>
      <w:r w:rsidRPr="0088533A">
        <w:rPr>
          <w:rFonts w:asciiTheme="majorHAnsi" w:hAnsiTheme="majorHAnsi" w:cstheme="majorHAnsi"/>
          <w:noProof/>
          <w:lang w:eastAsia="en-US"/>
        </w:rPr>
        <w:lastRenderedPageBreak/>
        <w:drawing>
          <wp:anchor distT="0" distB="0" distL="114300" distR="114300" simplePos="0" relativeHeight="251658240" behindDoc="0" locked="0" layoutInCell="1" allowOverlap="1">
            <wp:simplePos x="0" y="0"/>
            <wp:positionH relativeFrom="margin">
              <wp:align>center</wp:align>
            </wp:positionH>
            <wp:positionV relativeFrom="paragraph">
              <wp:posOffset>257175</wp:posOffset>
            </wp:positionV>
            <wp:extent cx="1343025" cy="1478280"/>
            <wp:effectExtent l="0" t="0" r="9525" b="762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68395"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b="8776"/>
                    <a:stretch>
                      <a:fillRect/>
                    </a:stretch>
                  </pic:blipFill>
                  <pic:spPr bwMode="auto">
                    <a:xfrm>
                      <a:off x="0" y="0"/>
                      <a:ext cx="1343025" cy="1478280"/>
                    </a:xfrm>
                    <a:prstGeom prst="rect">
                      <a:avLst/>
                    </a:prstGeom>
                    <a:noFill/>
                    <a:ln>
                      <a:noFill/>
                    </a:ln>
                    <a:extLst>
                      <a:ext uri="{53640926-AAD7-44D8-BBD7-CCE9431645EC}">
                        <a14:shadowObscured xmlns:a14="http://schemas.microsoft.com/office/drawing/2010/main"/>
                      </a:ext>
                    </a:extLst>
                  </pic:spPr>
                </pic:pic>
              </a:graphicData>
            </a:graphic>
          </wp:anchor>
        </w:drawing>
      </w:r>
      <w:r w:rsidRPr="0088533A">
        <w:rPr>
          <w:rFonts w:asciiTheme="majorHAnsi" w:hAnsiTheme="majorHAnsi" w:cstheme="majorHAnsi"/>
        </w:rPr>
        <w:t>Character Essay</w:t>
      </w:r>
      <w:r w:rsidR="000A78C9" w:rsidRPr="0088533A">
        <w:rPr>
          <w:rFonts w:asciiTheme="majorHAnsi" w:hAnsiTheme="majorHAnsi" w:cstheme="majorHAnsi"/>
        </w:rPr>
        <w:t xml:space="preserve">: Patricia </w:t>
      </w:r>
      <w:r w:rsidR="000A78C9" w:rsidRPr="0088533A">
        <w:rPr>
          <w:rFonts w:asciiTheme="majorHAnsi" w:hAnsiTheme="majorHAnsi" w:cstheme="majorHAnsi"/>
          <w:shd w:val="clear" w:color="auto" w:fill="FFFFFF"/>
        </w:rPr>
        <w:t>Adah</w:t>
      </w:r>
    </w:p>
    <w:p w:rsidR="00A632CA" w:rsidRPr="0088533A" w:rsidRDefault="00F725A2" w:rsidP="00B7326F">
      <w:pPr>
        <w:rPr>
          <w:rFonts w:asciiTheme="majorHAnsi" w:hAnsiTheme="majorHAnsi" w:cstheme="majorHAnsi"/>
        </w:rPr>
      </w:pPr>
      <w:r w:rsidRPr="0088533A">
        <w:rPr>
          <w:rFonts w:asciiTheme="majorHAnsi" w:hAnsiTheme="majorHAnsi" w:cstheme="majorHAnsi"/>
        </w:rPr>
        <w:t xml:space="preserve">My character is a black American girl named Patricia Adah. Patricia is the only child of her parents and was born in 1802 in </w:t>
      </w:r>
      <w:r w:rsidR="003D381A" w:rsidRPr="0088533A">
        <w:rPr>
          <w:rFonts w:asciiTheme="majorHAnsi" w:hAnsiTheme="majorHAnsi" w:cstheme="majorHAnsi"/>
          <w:shd w:val="clear" w:color="auto" w:fill="FFFFFF"/>
        </w:rPr>
        <w:t>North Carolina</w:t>
      </w:r>
      <w:r w:rsidRPr="0088533A">
        <w:rPr>
          <w:rFonts w:asciiTheme="majorHAnsi" w:hAnsiTheme="majorHAnsi" w:cstheme="majorHAnsi"/>
        </w:rPr>
        <w:t>. She was raised in a poor background with a mother who worked as a waiter in a local hotel and a jobless father</w:t>
      </w:r>
      <w:r w:rsidR="00B7326F" w:rsidRPr="0088533A">
        <w:rPr>
          <w:rFonts w:asciiTheme="majorHAnsi" w:hAnsiTheme="majorHAnsi" w:cstheme="majorHAnsi"/>
        </w:rPr>
        <w:t xml:space="preserve"> who stayed at home and did not work due to the condition,</w:t>
      </w:r>
      <w:r w:rsidR="0088533A" w:rsidRPr="0088533A">
        <w:rPr>
          <w:rFonts w:asciiTheme="majorHAnsi" w:hAnsiTheme="majorHAnsi" w:cstheme="majorHAnsi"/>
        </w:rPr>
        <w:t xml:space="preserve"> and</w:t>
      </w:r>
      <w:r w:rsidR="00B7326F" w:rsidRPr="0088533A">
        <w:rPr>
          <w:rFonts w:asciiTheme="majorHAnsi" w:hAnsiTheme="majorHAnsi" w:cstheme="majorHAnsi"/>
        </w:rPr>
        <w:t xml:space="preserve"> he had which was later realized to have been polio</w:t>
      </w:r>
      <w:r w:rsidRPr="0088533A">
        <w:rPr>
          <w:rFonts w:asciiTheme="majorHAnsi" w:hAnsiTheme="majorHAnsi" w:cstheme="majorHAnsi"/>
        </w:rPr>
        <w:t>.</w:t>
      </w:r>
      <w:r w:rsidR="00B7326F" w:rsidRPr="0088533A">
        <w:rPr>
          <w:rFonts w:asciiTheme="majorHAnsi" w:hAnsiTheme="majorHAnsi" w:cstheme="majorHAnsi"/>
        </w:rPr>
        <w:t xml:space="preserve"> Her father was an immigrant from Jamaica while her mother shared a mixed background of African-American background. Patricia lived with her parents until 1822 when she moved in with her boyfriend Jack Walton</w:t>
      </w:r>
      <w:r w:rsidR="0088533A" w:rsidRPr="0088533A">
        <w:rPr>
          <w:rFonts w:asciiTheme="majorHAnsi" w:hAnsiTheme="majorHAnsi" w:cstheme="majorHAnsi"/>
        </w:rPr>
        <w:t>,</w:t>
      </w:r>
      <w:r w:rsidR="00B7326F" w:rsidRPr="0088533A">
        <w:rPr>
          <w:rFonts w:asciiTheme="majorHAnsi" w:hAnsiTheme="majorHAnsi" w:cstheme="majorHAnsi"/>
        </w:rPr>
        <w:t xml:space="preserve"> a Jazz musician, and a poet. She did not belong to a wealthy class of the society she was in but was a middle-class girl who could afford a reasonable living. The avatar above was chosen as a representation of Patricia </w:t>
      </w:r>
      <w:r w:rsidR="0088533A" w:rsidRPr="0088533A">
        <w:rPr>
          <w:rFonts w:asciiTheme="majorHAnsi" w:hAnsiTheme="majorHAnsi" w:cstheme="majorHAnsi"/>
        </w:rPr>
        <w:t>because</w:t>
      </w:r>
      <w:r w:rsidR="00B7326F" w:rsidRPr="0088533A">
        <w:rPr>
          <w:rFonts w:asciiTheme="majorHAnsi" w:hAnsiTheme="majorHAnsi" w:cstheme="majorHAnsi"/>
        </w:rPr>
        <w:t xml:space="preserve"> it shows a black girl with afro hair</w:t>
      </w:r>
      <w:r w:rsidR="0088533A" w:rsidRPr="0088533A">
        <w:rPr>
          <w:rFonts w:asciiTheme="majorHAnsi" w:hAnsiTheme="majorHAnsi" w:cstheme="majorHAnsi"/>
        </w:rPr>
        <w:t>,</w:t>
      </w:r>
      <w:r w:rsidR="00B7326F" w:rsidRPr="0088533A">
        <w:rPr>
          <w:rFonts w:asciiTheme="majorHAnsi" w:hAnsiTheme="majorHAnsi" w:cstheme="majorHAnsi"/>
        </w:rPr>
        <w:t xml:space="preserve"> an everyday hairstyle for most girls in the 1820s. Similarly, the girl in the avatar appears to be in </w:t>
      </w:r>
      <w:r w:rsidR="0088533A" w:rsidRPr="0088533A">
        <w:rPr>
          <w:rFonts w:asciiTheme="majorHAnsi" w:hAnsiTheme="majorHAnsi" w:cstheme="majorHAnsi"/>
        </w:rPr>
        <w:t xml:space="preserve">the </w:t>
      </w:r>
      <w:r w:rsidR="00B7326F" w:rsidRPr="0088533A">
        <w:rPr>
          <w:rFonts w:asciiTheme="majorHAnsi" w:hAnsiTheme="majorHAnsi" w:cstheme="majorHAnsi"/>
        </w:rPr>
        <w:t>simple dressing</w:t>
      </w:r>
      <w:r w:rsidR="0088533A" w:rsidRPr="0088533A">
        <w:rPr>
          <w:rFonts w:asciiTheme="majorHAnsi" w:hAnsiTheme="majorHAnsi" w:cstheme="majorHAnsi"/>
        </w:rPr>
        <w:t>,</w:t>
      </w:r>
      <w:r w:rsidR="00B7326F" w:rsidRPr="0088533A">
        <w:rPr>
          <w:rFonts w:asciiTheme="majorHAnsi" w:hAnsiTheme="majorHAnsi" w:cstheme="majorHAnsi"/>
        </w:rPr>
        <w:t xml:space="preserve"> which was </w:t>
      </w:r>
      <w:r w:rsidR="0088533A" w:rsidRPr="0088533A">
        <w:rPr>
          <w:rFonts w:asciiTheme="majorHAnsi" w:hAnsiTheme="majorHAnsi" w:cstheme="majorHAnsi"/>
        </w:rPr>
        <w:t>how</w:t>
      </w:r>
      <w:r w:rsidR="00B7326F" w:rsidRPr="0088533A">
        <w:rPr>
          <w:rFonts w:asciiTheme="majorHAnsi" w:hAnsiTheme="majorHAnsi" w:cstheme="majorHAnsi"/>
        </w:rPr>
        <w:t xml:space="preserve"> most women dressed before the fall of the current fashions</w:t>
      </w:r>
      <w:r w:rsidR="008B0989" w:rsidRPr="008B0989">
        <w:rPr>
          <w:rFonts w:asciiTheme="majorHAnsi" w:eastAsia="Times New Roman" w:hAnsiTheme="majorHAnsi" w:cstheme="majorHAnsi"/>
          <w:kern w:val="0"/>
          <w:lang w:eastAsia="en-US"/>
        </w:rPr>
        <w:t xml:space="preserve"> </w:t>
      </w:r>
      <w:r w:rsidR="008B0989">
        <w:rPr>
          <w:rFonts w:asciiTheme="majorHAnsi" w:eastAsia="Times New Roman" w:hAnsiTheme="majorHAnsi" w:cstheme="majorHAnsi"/>
          <w:kern w:val="0"/>
          <w:lang w:eastAsia="en-US"/>
        </w:rPr>
        <w:t>(</w:t>
      </w:r>
      <w:r w:rsidR="008B0989">
        <w:rPr>
          <w:rFonts w:asciiTheme="majorHAnsi" w:hAnsiTheme="majorHAnsi" w:cstheme="majorHAnsi"/>
        </w:rPr>
        <w:t xml:space="preserve">Schultz, </w:t>
      </w:r>
      <w:r w:rsidR="008B0989" w:rsidRPr="008B0989">
        <w:rPr>
          <w:rFonts w:asciiTheme="majorHAnsi" w:hAnsiTheme="majorHAnsi" w:cstheme="majorHAnsi"/>
        </w:rPr>
        <w:t>2004)</w:t>
      </w:r>
      <w:r w:rsidR="00B7326F" w:rsidRPr="0088533A">
        <w:rPr>
          <w:rFonts w:asciiTheme="majorHAnsi" w:hAnsiTheme="majorHAnsi" w:cstheme="majorHAnsi"/>
        </w:rPr>
        <w:t>.</w:t>
      </w:r>
    </w:p>
    <w:p w:rsidR="003D381A" w:rsidRPr="0088533A" w:rsidRDefault="00F725A2" w:rsidP="00B7326F">
      <w:pPr>
        <w:rPr>
          <w:rFonts w:asciiTheme="majorHAnsi" w:hAnsiTheme="majorHAnsi" w:cstheme="majorHAnsi"/>
        </w:rPr>
      </w:pPr>
      <w:r w:rsidRPr="0088533A">
        <w:rPr>
          <w:rFonts w:asciiTheme="majorHAnsi" w:hAnsiTheme="majorHAnsi" w:cstheme="majorHAnsi"/>
        </w:rPr>
        <w:t>By the time Patricia got married in 1822, slavery was at its peak. Whether America should be a free state or a country with enslaved black people was still</w:t>
      </w:r>
      <w:r w:rsidR="006165CA" w:rsidRPr="0088533A">
        <w:rPr>
          <w:rFonts w:asciiTheme="majorHAnsi" w:hAnsiTheme="majorHAnsi" w:cstheme="majorHAnsi"/>
        </w:rPr>
        <w:t xml:space="preserve"> on fire. Slavery had started a while ago in the American soil and had affected many lives. Patricia’s father had come to the USA as a slave before he fell sick</w:t>
      </w:r>
      <w:r w:rsidR="0088533A" w:rsidRPr="0088533A">
        <w:rPr>
          <w:rFonts w:asciiTheme="majorHAnsi" w:hAnsiTheme="majorHAnsi" w:cstheme="majorHAnsi"/>
        </w:rPr>
        <w:t>,</w:t>
      </w:r>
      <w:r w:rsidR="006165CA" w:rsidRPr="0088533A">
        <w:rPr>
          <w:rFonts w:asciiTheme="majorHAnsi" w:hAnsiTheme="majorHAnsi" w:cstheme="majorHAnsi"/>
        </w:rPr>
        <w:t xml:space="preserve"> and his white lord considered him no longer useful and</w:t>
      </w:r>
      <w:r w:rsidR="0088533A" w:rsidRPr="0088533A">
        <w:rPr>
          <w:rFonts w:asciiTheme="majorHAnsi" w:hAnsiTheme="majorHAnsi" w:cstheme="majorHAnsi"/>
        </w:rPr>
        <w:t>,</w:t>
      </w:r>
      <w:r w:rsidR="006165CA" w:rsidRPr="0088533A">
        <w:rPr>
          <w:rFonts w:asciiTheme="majorHAnsi" w:hAnsiTheme="majorHAnsi" w:cstheme="majorHAnsi"/>
        </w:rPr>
        <w:t xml:space="preserve"> as a result</w:t>
      </w:r>
      <w:r w:rsidR="0088533A" w:rsidRPr="0088533A">
        <w:rPr>
          <w:rFonts w:asciiTheme="majorHAnsi" w:hAnsiTheme="majorHAnsi" w:cstheme="majorHAnsi"/>
        </w:rPr>
        <w:t>,</w:t>
      </w:r>
      <w:r w:rsidR="006165CA" w:rsidRPr="0088533A">
        <w:rPr>
          <w:rFonts w:asciiTheme="majorHAnsi" w:hAnsiTheme="majorHAnsi" w:cstheme="majorHAnsi"/>
        </w:rPr>
        <w:t xml:space="preserve"> got rid of him. Slavery had become an established institution</w:t>
      </w:r>
      <w:r w:rsidR="0088533A" w:rsidRPr="0088533A">
        <w:rPr>
          <w:rFonts w:asciiTheme="majorHAnsi" w:hAnsiTheme="majorHAnsi" w:cstheme="majorHAnsi"/>
        </w:rPr>
        <w:t>,</w:t>
      </w:r>
      <w:r w:rsidR="006165CA" w:rsidRPr="0088533A">
        <w:rPr>
          <w:rFonts w:asciiTheme="majorHAnsi" w:hAnsiTheme="majorHAnsi" w:cstheme="majorHAnsi"/>
        </w:rPr>
        <w:t xml:space="preserve"> especially </w:t>
      </w:r>
      <w:r w:rsidR="0088533A" w:rsidRPr="0088533A">
        <w:rPr>
          <w:rFonts w:asciiTheme="majorHAnsi" w:hAnsiTheme="majorHAnsi" w:cstheme="majorHAnsi"/>
        </w:rPr>
        <w:t>o</w:t>
      </w:r>
      <w:r w:rsidR="006165CA" w:rsidRPr="0088533A">
        <w:rPr>
          <w:rFonts w:asciiTheme="majorHAnsi" w:hAnsiTheme="majorHAnsi" w:cstheme="majorHAnsi"/>
        </w:rPr>
        <w:t>n the southern side of America</w:t>
      </w:r>
      <w:r w:rsidR="0088533A" w:rsidRPr="0088533A">
        <w:rPr>
          <w:rFonts w:asciiTheme="majorHAnsi" w:hAnsiTheme="majorHAnsi" w:cstheme="majorHAnsi"/>
        </w:rPr>
        <w:t>,</w:t>
      </w:r>
      <w:r w:rsidR="006165CA" w:rsidRPr="0088533A">
        <w:rPr>
          <w:rFonts w:asciiTheme="majorHAnsi" w:hAnsiTheme="majorHAnsi" w:cstheme="majorHAnsi"/>
        </w:rPr>
        <w:t xml:space="preserve"> where most whites were farmers making the place more agrarian than </w:t>
      </w:r>
      <w:r w:rsidR="00F33200" w:rsidRPr="0088533A">
        <w:rPr>
          <w:rFonts w:asciiTheme="majorHAnsi" w:hAnsiTheme="majorHAnsi" w:cstheme="majorHAnsi"/>
        </w:rPr>
        <w:lastRenderedPageBreak/>
        <w:t xml:space="preserve">the northern side. The northerners had concentrated on industrial development. Therefore, huge debates had arisen between the conservative </w:t>
      </w:r>
      <w:r w:rsidR="004762F3" w:rsidRPr="0088533A">
        <w:rPr>
          <w:rFonts w:asciiTheme="majorHAnsi" w:hAnsiTheme="majorHAnsi" w:cstheme="majorHAnsi"/>
        </w:rPr>
        <w:t xml:space="preserve">Democrat </w:t>
      </w:r>
      <w:r w:rsidR="00F33200" w:rsidRPr="0088533A">
        <w:rPr>
          <w:rFonts w:asciiTheme="majorHAnsi" w:hAnsiTheme="majorHAnsi" w:cstheme="majorHAnsi"/>
        </w:rPr>
        <w:t xml:space="preserve">farmers in the south and the </w:t>
      </w:r>
      <w:r w:rsidR="004762F3" w:rsidRPr="0088533A">
        <w:rPr>
          <w:rFonts w:asciiTheme="majorHAnsi" w:hAnsiTheme="majorHAnsi" w:cstheme="majorHAnsi"/>
        </w:rPr>
        <w:t xml:space="preserve">Republican </w:t>
      </w:r>
      <w:r w:rsidR="00F33200" w:rsidRPr="0088533A">
        <w:rPr>
          <w:rFonts w:asciiTheme="majorHAnsi" w:hAnsiTheme="majorHAnsi" w:cstheme="majorHAnsi"/>
        </w:rPr>
        <w:t xml:space="preserve">officials in government. </w:t>
      </w:r>
      <w:r w:rsidR="008B0989">
        <w:rPr>
          <w:rFonts w:asciiTheme="majorHAnsi" w:hAnsiTheme="majorHAnsi" w:cstheme="majorHAnsi"/>
        </w:rPr>
        <w:t>From Schultz</w:t>
      </w:r>
      <w:r w:rsidR="008B0989" w:rsidRPr="008B0989">
        <w:rPr>
          <w:rFonts w:asciiTheme="majorHAnsi" w:hAnsiTheme="majorHAnsi" w:cstheme="majorHAnsi"/>
        </w:rPr>
        <w:t xml:space="preserve"> (2004)</w:t>
      </w:r>
      <w:r w:rsidR="008B0989">
        <w:rPr>
          <w:rFonts w:asciiTheme="majorHAnsi" w:hAnsiTheme="majorHAnsi" w:cstheme="majorHAnsi"/>
        </w:rPr>
        <w:t>, t</w:t>
      </w:r>
      <w:r w:rsidR="00F33200" w:rsidRPr="0088533A">
        <w:rPr>
          <w:rFonts w:asciiTheme="majorHAnsi" w:hAnsiTheme="majorHAnsi" w:cstheme="majorHAnsi"/>
        </w:rPr>
        <w:t xml:space="preserve">he black Americans who had been enslaved too formed underground groups to try and push for the end of the slavery institution in the soil of </w:t>
      </w:r>
      <w:r w:rsidR="0088533A" w:rsidRPr="0088533A">
        <w:rPr>
          <w:rFonts w:asciiTheme="majorHAnsi" w:hAnsiTheme="majorHAnsi" w:cstheme="majorHAnsi"/>
        </w:rPr>
        <w:t xml:space="preserve">the </w:t>
      </w:r>
      <w:r w:rsidR="00F33200" w:rsidRPr="0088533A">
        <w:rPr>
          <w:rFonts w:asciiTheme="majorHAnsi" w:hAnsiTheme="majorHAnsi" w:cstheme="majorHAnsi"/>
        </w:rPr>
        <w:t>USA.</w:t>
      </w:r>
      <w:r w:rsidR="00C16E03" w:rsidRPr="0088533A">
        <w:rPr>
          <w:rFonts w:asciiTheme="majorHAnsi" w:hAnsiTheme="majorHAnsi" w:cstheme="majorHAnsi"/>
        </w:rPr>
        <w:t xml:space="preserve"> In 1860, when the presidential elections were taking place, the</w:t>
      </w:r>
      <w:r w:rsidR="0088533A" w:rsidRPr="0088533A">
        <w:rPr>
          <w:rFonts w:asciiTheme="majorHAnsi" w:hAnsiTheme="majorHAnsi" w:cstheme="majorHAnsi"/>
        </w:rPr>
        <w:t>re</w:t>
      </w:r>
      <w:r w:rsidR="00C16E03" w:rsidRPr="0088533A">
        <w:rPr>
          <w:rFonts w:asciiTheme="majorHAnsi" w:hAnsiTheme="majorHAnsi" w:cstheme="majorHAnsi"/>
        </w:rPr>
        <w:t xml:space="preserve"> emerged the most significant conflict between the southerners and the Northerners. </w:t>
      </w:r>
    </w:p>
    <w:p w:rsidR="00C16E03" w:rsidRPr="0088533A" w:rsidRDefault="00F725A2" w:rsidP="00B7326F">
      <w:pPr>
        <w:rPr>
          <w:rFonts w:asciiTheme="majorHAnsi" w:hAnsiTheme="majorHAnsi" w:cstheme="majorHAnsi"/>
        </w:rPr>
      </w:pPr>
      <w:r w:rsidRPr="0088533A">
        <w:rPr>
          <w:rFonts w:asciiTheme="majorHAnsi" w:hAnsiTheme="majorHAnsi" w:cstheme="majorHAnsi"/>
        </w:rPr>
        <w:t xml:space="preserve">Abraham Lincoln, </w:t>
      </w:r>
      <w:r w:rsidR="004762F3" w:rsidRPr="0088533A">
        <w:rPr>
          <w:rFonts w:asciiTheme="majorHAnsi" w:hAnsiTheme="majorHAnsi" w:cstheme="majorHAnsi"/>
        </w:rPr>
        <w:t>who was vying with a republican ticket wan the elections against Stephen A. Douglas and John C. Breckenridge</w:t>
      </w:r>
      <w:r w:rsidR="0088533A" w:rsidRPr="0088533A">
        <w:rPr>
          <w:rFonts w:asciiTheme="majorHAnsi" w:hAnsiTheme="majorHAnsi" w:cstheme="majorHAnsi"/>
        </w:rPr>
        <w:t>,</w:t>
      </w:r>
      <w:r w:rsidR="004762F3" w:rsidRPr="0088533A">
        <w:rPr>
          <w:rFonts w:asciiTheme="majorHAnsi" w:hAnsiTheme="majorHAnsi" w:cstheme="majorHAnsi"/>
        </w:rPr>
        <w:t xml:space="preserve"> who majorly advocated for slavery as opposed to Abraham Lincoln</w:t>
      </w:r>
      <w:r w:rsidR="0088533A" w:rsidRPr="0088533A">
        <w:rPr>
          <w:rFonts w:asciiTheme="majorHAnsi" w:hAnsiTheme="majorHAnsi" w:cstheme="majorHAnsi"/>
        </w:rPr>
        <w:t>,</w:t>
      </w:r>
      <w:r w:rsidR="004762F3" w:rsidRPr="0088533A">
        <w:rPr>
          <w:rFonts w:asciiTheme="majorHAnsi" w:hAnsiTheme="majorHAnsi" w:cstheme="majorHAnsi"/>
        </w:rPr>
        <w:t xml:space="preserve"> who was focused </w:t>
      </w:r>
      <w:r w:rsidR="0088533A" w:rsidRPr="0088533A">
        <w:rPr>
          <w:rFonts w:asciiTheme="majorHAnsi" w:hAnsiTheme="majorHAnsi" w:cstheme="majorHAnsi"/>
        </w:rPr>
        <w:t>on abolishing</w:t>
      </w:r>
      <w:r w:rsidR="004762F3" w:rsidRPr="0088533A">
        <w:rPr>
          <w:rFonts w:asciiTheme="majorHAnsi" w:hAnsiTheme="majorHAnsi" w:cstheme="majorHAnsi"/>
        </w:rPr>
        <w:t xml:space="preserve"> the institution. When Lincoln won </w:t>
      </w:r>
      <w:r w:rsidR="0088533A" w:rsidRPr="0088533A">
        <w:rPr>
          <w:rFonts w:asciiTheme="majorHAnsi" w:hAnsiTheme="majorHAnsi" w:cstheme="majorHAnsi"/>
        </w:rPr>
        <w:t xml:space="preserve">the </w:t>
      </w:r>
      <w:r w:rsidR="004762F3" w:rsidRPr="0088533A">
        <w:rPr>
          <w:rFonts w:asciiTheme="majorHAnsi" w:hAnsiTheme="majorHAnsi" w:cstheme="majorHAnsi"/>
        </w:rPr>
        <w:t>presidency, the southern states were not happy, as they knew their institution was in danger of being demolished. The</w:t>
      </w:r>
      <w:r w:rsidR="0088533A" w:rsidRPr="0088533A">
        <w:rPr>
          <w:rFonts w:asciiTheme="majorHAnsi" w:hAnsiTheme="majorHAnsi" w:cstheme="majorHAnsi"/>
        </w:rPr>
        <w:t>refore,</w:t>
      </w:r>
      <w:r w:rsidR="004762F3" w:rsidRPr="0088533A">
        <w:rPr>
          <w:rFonts w:asciiTheme="majorHAnsi" w:hAnsiTheme="majorHAnsi" w:cstheme="majorHAnsi"/>
        </w:rPr>
        <w:t xml:space="preserve"> they teamed up and</w:t>
      </w:r>
      <w:r w:rsidR="0088533A" w:rsidRPr="0088533A">
        <w:rPr>
          <w:rFonts w:asciiTheme="majorHAnsi" w:hAnsiTheme="majorHAnsi" w:cstheme="majorHAnsi"/>
        </w:rPr>
        <w:t>,</w:t>
      </w:r>
      <w:r w:rsidR="004762F3" w:rsidRPr="0088533A">
        <w:rPr>
          <w:rFonts w:asciiTheme="majorHAnsi" w:hAnsiTheme="majorHAnsi" w:cstheme="majorHAnsi"/>
        </w:rPr>
        <w:t xml:space="preserve"> with their legislature</w:t>
      </w:r>
      <w:r w:rsidR="0088533A" w:rsidRPr="0088533A">
        <w:rPr>
          <w:rFonts w:asciiTheme="majorHAnsi" w:hAnsiTheme="majorHAnsi" w:cstheme="majorHAnsi"/>
        </w:rPr>
        <w:t>,</w:t>
      </w:r>
      <w:r w:rsidR="004762F3" w:rsidRPr="0088533A">
        <w:rPr>
          <w:rFonts w:asciiTheme="majorHAnsi" w:hAnsiTheme="majorHAnsi" w:cstheme="majorHAnsi"/>
        </w:rPr>
        <w:t xml:space="preserve"> formed the Confederate States of America with Jefferson Davis as their president. During this time</w:t>
      </w:r>
      <w:r w:rsidR="0088533A" w:rsidRPr="0088533A">
        <w:rPr>
          <w:rFonts w:asciiTheme="majorHAnsi" w:hAnsiTheme="majorHAnsi" w:cstheme="majorHAnsi"/>
        </w:rPr>
        <w:t>,</w:t>
      </w:r>
      <w:r w:rsidR="004762F3" w:rsidRPr="0088533A">
        <w:rPr>
          <w:rFonts w:asciiTheme="majorHAnsi" w:hAnsiTheme="majorHAnsi" w:cstheme="majorHAnsi"/>
        </w:rPr>
        <w:t xml:space="preserve"> Abraham Lincoln</w:t>
      </w:r>
      <w:r w:rsidR="009729D6" w:rsidRPr="0088533A">
        <w:rPr>
          <w:rFonts w:asciiTheme="majorHAnsi" w:hAnsiTheme="majorHAnsi" w:cstheme="majorHAnsi"/>
        </w:rPr>
        <w:t xml:space="preserve"> tried to establish a mutual understanding</w:t>
      </w:r>
      <w:r w:rsidR="0088533A" w:rsidRPr="0088533A">
        <w:rPr>
          <w:rFonts w:asciiTheme="majorHAnsi" w:hAnsiTheme="majorHAnsi" w:cstheme="majorHAnsi"/>
        </w:rPr>
        <w:t>,</w:t>
      </w:r>
      <w:r w:rsidR="009729D6" w:rsidRPr="0088533A">
        <w:rPr>
          <w:rFonts w:asciiTheme="majorHAnsi" w:hAnsiTheme="majorHAnsi" w:cstheme="majorHAnsi"/>
        </w:rPr>
        <w:t xml:space="preserve"> but when his troops stepped foot on the southern border's borders, the southerners stroked first, and the Civil war started. </w:t>
      </w:r>
    </w:p>
    <w:p w:rsidR="002069EF" w:rsidRPr="0088533A" w:rsidRDefault="00F725A2" w:rsidP="00B7326F">
      <w:pPr>
        <w:rPr>
          <w:rFonts w:asciiTheme="majorHAnsi" w:hAnsiTheme="majorHAnsi" w:cstheme="majorHAnsi"/>
        </w:rPr>
      </w:pPr>
      <w:r w:rsidRPr="0088533A">
        <w:rPr>
          <w:rFonts w:asciiTheme="majorHAnsi" w:hAnsiTheme="majorHAnsi" w:cstheme="majorHAnsi"/>
        </w:rPr>
        <w:t xml:space="preserve">The civil war was the most devastating war on American soil when citizens took ammunitions against their own. </w:t>
      </w:r>
      <w:r w:rsidR="0088533A" w:rsidRPr="0088533A">
        <w:rPr>
          <w:rFonts w:asciiTheme="majorHAnsi" w:hAnsiTheme="majorHAnsi" w:cstheme="majorHAnsi"/>
        </w:rPr>
        <w:t>Ideologies on the slavery institutions defined the war</w:t>
      </w:r>
      <w:r w:rsidRPr="0088533A">
        <w:rPr>
          <w:rFonts w:asciiTheme="majorHAnsi" w:hAnsiTheme="majorHAnsi" w:cstheme="majorHAnsi"/>
        </w:rPr>
        <w:t>. Black Men joined the Union armies and assisted in the battle to ensure that their freedom became a reality. President Abraham Lincoln was determined</w:t>
      </w:r>
      <w:r w:rsidR="0088533A" w:rsidRPr="0088533A">
        <w:rPr>
          <w:rFonts w:asciiTheme="majorHAnsi" w:hAnsiTheme="majorHAnsi" w:cstheme="majorHAnsi"/>
        </w:rPr>
        <w:t>,</w:t>
      </w:r>
      <w:r w:rsidRPr="0088533A">
        <w:rPr>
          <w:rFonts w:asciiTheme="majorHAnsi" w:hAnsiTheme="majorHAnsi" w:cstheme="majorHAnsi"/>
        </w:rPr>
        <w:t xml:space="preserve"> on the other hand</w:t>
      </w:r>
      <w:r w:rsidR="0088533A" w:rsidRPr="0088533A">
        <w:rPr>
          <w:rFonts w:asciiTheme="majorHAnsi" w:hAnsiTheme="majorHAnsi" w:cstheme="majorHAnsi"/>
        </w:rPr>
        <w:t>,</w:t>
      </w:r>
      <w:r w:rsidRPr="0088533A">
        <w:rPr>
          <w:rFonts w:asciiTheme="majorHAnsi" w:hAnsiTheme="majorHAnsi" w:cstheme="majorHAnsi"/>
        </w:rPr>
        <w:t xml:space="preserve"> to bring the southern confederate army down. He br</w:t>
      </w:r>
      <w:r w:rsidRPr="0088533A">
        <w:rPr>
          <w:rFonts w:asciiTheme="majorHAnsi" w:hAnsiTheme="majorHAnsi" w:cstheme="majorHAnsi"/>
        </w:rPr>
        <w:t>ought into act laws such as the Emancipation act</w:t>
      </w:r>
      <w:r w:rsidR="0088533A" w:rsidRPr="0088533A">
        <w:rPr>
          <w:rFonts w:asciiTheme="majorHAnsi" w:hAnsiTheme="majorHAnsi" w:cstheme="majorHAnsi"/>
        </w:rPr>
        <w:t>,</w:t>
      </w:r>
      <w:r w:rsidRPr="0088533A">
        <w:rPr>
          <w:rFonts w:asciiTheme="majorHAnsi" w:hAnsiTheme="majorHAnsi" w:cstheme="majorHAnsi"/>
        </w:rPr>
        <w:t xml:space="preserve"> which helped win the war in a significant way. The battle continued until April 1865</w:t>
      </w:r>
      <w:r w:rsidR="008B0989" w:rsidRPr="008B0989">
        <w:rPr>
          <w:rFonts w:asciiTheme="majorHAnsi" w:eastAsia="Times New Roman" w:hAnsiTheme="majorHAnsi" w:cstheme="majorHAnsi"/>
          <w:kern w:val="0"/>
          <w:lang w:eastAsia="en-US"/>
        </w:rPr>
        <w:t xml:space="preserve"> </w:t>
      </w:r>
      <w:r w:rsidR="008B0989">
        <w:rPr>
          <w:rFonts w:asciiTheme="majorHAnsi" w:eastAsia="Times New Roman" w:hAnsiTheme="majorHAnsi" w:cstheme="majorHAnsi"/>
          <w:kern w:val="0"/>
          <w:lang w:eastAsia="en-US"/>
        </w:rPr>
        <w:t>(</w:t>
      </w:r>
      <w:r w:rsidR="008B0989">
        <w:rPr>
          <w:rFonts w:asciiTheme="majorHAnsi" w:hAnsiTheme="majorHAnsi" w:cstheme="majorHAnsi"/>
        </w:rPr>
        <w:t xml:space="preserve">Schultz, </w:t>
      </w:r>
      <w:r w:rsidR="008B0989" w:rsidRPr="008B0989">
        <w:rPr>
          <w:rFonts w:asciiTheme="majorHAnsi" w:hAnsiTheme="majorHAnsi" w:cstheme="majorHAnsi"/>
        </w:rPr>
        <w:t>2004)</w:t>
      </w:r>
      <w:r w:rsidRPr="0088533A">
        <w:rPr>
          <w:rFonts w:asciiTheme="majorHAnsi" w:hAnsiTheme="majorHAnsi" w:cstheme="majorHAnsi"/>
        </w:rPr>
        <w:t>. Over 618,000 American lives were lost in this war. Jefferson Davis was the commander in chief of the Con</w:t>
      </w:r>
      <w:r w:rsidRPr="0088533A">
        <w:rPr>
          <w:rFonts w:asciiTheme="majorHAnsi" w:hAnsiTheme="majorHAnsi" w:cstheme="majorHAnsi"/>
        </w:rPr>
        <w:t>federate army's armed forces and offered strategical direction.</w:t>
      </w:r>
      <w:r w:rsidR="00B463E2" w:rsidRPr="0088533A">
        <w:rPr>
          <w:rFonts w:asciiTheme="majorHAnsi" w:hAnsiTheme="majorHAnsi" w:cstheme="majorHAnsi"/>
        </w:rPr>
        <w:t xml:space="preserve"> The war divided the southerners and the </w:t>
      </w:r>
      <w:r w:rsidR="00B463E2" w:rsidRPr="0088533A">
        <w:rPr>
          <w:rFonts w:asciiTheme="majorHAnsi" w:hAnsiTheme="majorHAnsi" w:cstheme="majorHAnsi"/>
        </w:rPr>
        <w:lastRenderedPageBreak/>
        <w:t xml:space="preserve">northern Americans </w:t>
      </w:r>
      <w:r w:rsidR="0088533A" w:rsidRPr="0088533A">
        <w:rPr>
          <w:rFonts w:asciiTheme="majorHAnsi" w:hAnsiTheme="majorHAnsi" w:cstheme="majorHAnsi"/>
        </w:rPr>
        <w:t>much,</w:t>
      </w:r>
      <w:r w:rsidR="00B463E2" w:rsidRPr="0088533A">
        <w:rPr>
          <w:rFonts w:asciiTheme="majorHAnsi" w:hAnsiTheme="majorHAnsi" w:cstheme="majorHAnsi"/>
        </w:rPr>
        <w:t xml:space="preserve"> and even after its end, most of the southern states were harshly ruled by the northerners</w:t>
      </w:r>
      <w:r w:rsidR="0088533A" w:rsidRPr="0088533A">
        <w:rPr>
          <w:rFonts w:asciiTheme="majorHAnsi" w:hAnsiTheme="majorHAnsi" w:cstheme="majorHAnsi"/>
        </w:rPr>
        <w:t>,</w:t>
      </w:r>
      <w:r w:rsidR="00B463E2" w:rsidRPr="0088533A">
        <w:rPr>
          <w:rFonts w:asciiTheme="majorHAnsi" w:hAnsiTheme="majorHAnsi" w:cstheme="majorHAnsi"/>
        </w:rPr>
        <w:t xml:space="preserve"> and the reconstruction plans started.</w:t>
      </w:r>
    </w:p>
    <w:p w:rsidR="00C830FA" w:rsidRPr="0088533A" w:rsidRDefault="00F725A2" w:rsidP="00B7326F">
      <w:pPr>
        <w:rPr>
          <w:rFonts w:asciiTheme="majorHAnsi" w:hAnsiTheme="majorHAnsi" w:cstheme="majorHAnsi"/>
          <w:shd w:val="clear" w:color="auto" w:fill="FFFFFF"/>
        </w:rPr>
      </w:pPr>
      <w:r w:rsidRPr="0088533A">
        <w:rPr>
          <w:rFonts w:asciiTheme="majorHAnsi" w:hAnsiTheme="majorHAnsi" w:cstheme="majorHAnsi"/>
        </w:rPr>
        <w:t xml:space="preserve">In her book, </w:t>
      </w:r>
      <w:r w:rsidRPr="0088533A">
        <w:rPr>
          <w:rFonts w:asciiTheme="majorHAnsi" w:hAnsiTheme="majorHAnsi" w:cstheme="majorHAnsi"/>
          <w:shd w:val="clear" w:color="auto" w:fill="FFFFFF"/>
        </w:rPr>
        <w:t xml:space="preserve">Schultz (2004) researched intensively and wrote about the role of women in the civil war. It was during this time that women stood in the frontline </w:t>
      </w:r>
      <w:r w:rsidR="00304730" w:rsidRPr="0088533A">
        <w:rPr>
          <w:rFonts w:asciiTheme="majorHAnsi" w:hAnsiTheme="majorHAnsi" w:cstheme="majorHAnsi"/>
          <w:shd w:val="clear" w:color="auto" w:fill="FFFFFF"/>
        </w:rPr>
        <w:t xml:space="preserve">to offer relief services. </w:t>
      </w:r>
      <w:r w:rsidR="0088533A" w:rsidRPr="0088533A">
        <w:rPr>
          <w:rFonts w:asciiTheme="majorHAnsi" w:hAnsiTheme="majorHAnsi" w:cstheme="majorHAnsi"/>
          <w:shd w:val="clear" w:color="auto" w:fill="FFFFFF"/>
        </w:rPr>
        <w:t>From</w:t>
      </w:r>
      <w:r w:rsidR="00304730" w:rsidRPr="0088533A">
        <w:rPr>
          <w:rFonts w:asciiTheme="majorHAnsi" w:hAnsiTheme="majorHAnsi" w:cstheme="majorHAnsi"/>
          <w:shd w:val="clear" w:color="auto" w:fill="FFFFFF"/>
        </w:rPr>
        <w:t xml:space="preserve"> her point of view, “more than twenty thousand women in the union and confederate states engaged in relief work.” (Schultz, 2004). Similarly, the writer felt that women at that time of the civil war plaid a crucial role and had their position in the war. They helped in promoting gender equality and race equality while at the same time taking a stronger side in the war. “the women who cared for them took on a soldierly aura by going to work against diseases, infections</w:t>
      </w:r>
      <w:r w:rsidR="0088533A" w:rsidRPr="0088533A">
        <w:rPr>
          <w:rFonts w:asciiTheme="majorHAnsi" w:hAnsiTheme="majorHAnsi" w:cstheme="majorHAnsi"/>
          <w:shd w:val="clear" w:color="auto" w:fill="FFFFFF"/>
        </w:rPr>
        <w:t>,</w:t>
      </w:r>
      <w:r w:rsidR="00304730" w:rsidRPr="0088533A">
        <w:rPr>
          <w:rFonts w:asciiTheme="majorHAnsi" w:hAnsiTheme="majorHAnsi" w:cstheme="majorHAnsi"/>
          <w:shd w:val="clear" w:color="auto" w:fill="FFFFFF"/>
        </w:rPr>
        <w:t xml:space="preserve"> and medical infrastructures.” (Schultz, 2004).</w:t>
      </w:r>
      <w:r w:rsidR="004F7524" w:rsidRPr="0088533A">
        <w:rPr>
          <w:rFonts w:asciiTheme="majorHAnsi" w:hAnsiTheme="majorHAnsi" w:cstheme="majorHAnsi"/>
          <w:shd w:val="clear" w:color="auto" w:fill="FFFFFF"/>
        </w:rPr>
        <w:t xml:space="preserve"> </w:t>
      </w:r>
      <w:r w:rsidR="0088533A" w:rsidRPr="0088533A">
        <w:rPr>
          <w:rFonts w:asciiTheme="majorHAnsi" w:hAnsiTheme="majorHAnsi" w:cstheme="majorHAnsi"/>
          <w:shd w:val="clear" w:color="auto" w:fill="FFFFFF"/>
        </w:rPr>
        <w:t>Though women did not take ammunition to fight as men did, their actions in offering relief services showed how strong they were just like men. In thin this manner, they are believed to have fought in the war, and their contribution cannot be ignored at any time by history.</w:t>
      </w:r>
    </w:p>
    <w:p w:rsidR="00B463E2" w:rsidRPr="0088533A" w:rsidRDefault="00F725A2" w:rsidP="00B7326F">
      <w:pPr>
        <w:rPr>
          <w:rFonts w:asciiTheme="majorHAnsi" w:hAnsiTheme="majorHAnsi" w:cstheme="majorHAnsi"/>
          <w:shd w:val="clear" w:color="auto" w:fill="FFFFFF"/>
        </w:rPr>
      </w:pPr>
      <w:r w:rsidRPr="0088533A">
        <w:rPr>
          <w:rFonts w:asciiTheme="majorHAnsi" w:hAnsiTheme="majorHAnsi" w:cstheme="majorHAnsi"/>
          <w:shd w:val="clear" w:color="auto" w:fill="FFFFFF"/>
        </w:rPr>
        <w:t>Afterward, the experiences women had in the civil war as medical workers assisted them in becoming better women domestically and professedly. As Schultz (2004)</w:t>
      </w:r>
      <w:r w:rsidR="00BD0AC5" w:rsidRPr="0088533A">
        <w:rPr>
          <w:rFonts w:asciiTheme="majorHAnsi" w:hAnsiTheme="majorHAnsi" w:cstheme="majorHAnsi"/>
          <w:shd w:val="clear" w:color="auto" w:fill="FFFFFF"/>
        </w:rPr>
        <w:t>, "elite women in straightened circumstances found clerical jobs in government offices and wrote their memoirs</w:t>
      </w:r>
      <w:r w:rsidR="00B327F5" w:rsidRPr="0088533A">
        <w:rPr>
          <w:rFonts w:asciiTheme="majorHAnsi" w:hAnsiTheme="majorHAnsi" w:cstheme="majorHAnsi"/>
          <w:shd w:val="clear" w:color="auto" w:fill="FFFFFF"/>
        </w:rPr>
        <w:t>.</w:t>
      </w:r>
      <w:r w:rsidR="00BD0AC5" w:rsidRPr="0088533A">
        <w:rPr>
          <w:rFonts w:asciiTheme="majorHAnsi" w:hAnsiTheme="majorHAnsi" w:cstheme="majorHAnsi"/>
          <w:shd w:val="clear" w:color="auto" w:fill="FFFFFF"/>
        </w:rPr>
        <w:t>”</w:t>
      </w:r>
      <w:r w:rsidR="00B327F5" w:rsidRPr="0088533A">
        <w:rPr>
          <w:rFonts w:asciiTheme="majorHAnsi" w:hAnsiTheme="majorHAnsi" w:cstheme="majorHAnsi"/>
          <w:shd w:val="clear" w:color="auto" w:fill="FFFFFF"/>
        </w:rPr>
        <w:t xml:space="preserve"> Such a point of view influences most women who share in the same light (Schultz, 2004). Patricia Adah would have agreed with such arguments of women standing out stronger in times of difficulties.</w:t>
      </w:r>
      <w:r w:rsidR="00C830FA" w:rsidRPr="0088533A">
        <w:rPr>
          <w:rFonts w:asciiTheme="majorHAnsi" w:hAnsiTheme="majorHAnsi" w:cstheme="majorHAnsi"/>
          <w:shd w:val="clear" w:color="auto" w:fill="FFFFFF"/>
        </w:rPr>
        <w:t xml:space="preserve"> Such points would have empowered Patricia to actively participate as a patriot to serve her nation and help men in pain during the war. </w:t>
      </w:r>
    </w:p>
    <w:p w:rsidR="000444BE" w:rsidRPr="0088533A" w:rsidRDefault="00F725A2" w:rsidP="00B7326F">
      <w:pPr>
        <w:rPr>
          <w:rFonts w:asciiTheme="majorHAnsi" w:hAnsiTheme="majorHAnsi" w:cstheme="majorHAnsi"/>
        </w:rPr>
      </w:pPr>
      <w:r w:rsidRPr="0088533A">
        <w:rPr>
          <w:rFonts w:asciiTheme="majorHAnsi" w:hAnsiTheme="majorHAnsi" w:cstheme="majorHAnsi"/>
        </w:rPr>
        <w:t>After the civil war, a great moral choice laid in the hands of the black women in America. It was a dilemma to remain at home as obedie</w:t>
      </w:r>
      <w:r w:rsidRPr="0088533A">
        <w:rPr>
          <w:rFonts w:asciiTheme="majorHAnsi" w:hAnsiTheme="majorHAnsi" w:cstheme="majorHAnsi"/>
        </w:rPr>
        <w:t xml:space="preserve">nt domestic women or get out as men did, look for jobs and education, and become independent in the quest </w:t>
      </w:r>
      <w:r w:rsidR="0088533A" w:rsidRPr="0088533A">
        <w:rPr>
          <w:rFonts w:asciiTheme="majorHAnsi" w:hAnsiTheme="majorHAnsi" w:cstheme="majorHAnsi"/>
        </w:rPr>
        <w:t>for</w:t>
      </w:r>
      <w:r w:rsidRPr="0088533A">
        <w:rPr>
          <w:rFonts w:asciiTheme="majorHAnsi" w:hAnsiTheme="majorHAnsi" w:cstheme="majorHAnsi"/>
        </w:rPr>
        <w:t xml:space="preserve"> gender equality.</w:t>
      </w:r>
      <w:r w:rsidR="000C163D" w:rsidRPr="0088533A">
        <w:rPr>
          <w:rFonts w:asciiTheme="majorHAnsi" w:hAnsiTheme="majorHAnsi" w:cstheme="majorHAnsi"/>
        </w:rPr>
        <w:t xml:space="preserve"> After the civil war, </w:t>
      </w:r>
      <w:r w:rsidR="000C163D" w:rsidRPr="0088533A">
        <w:rPr>
          <w:rFonts w:asciiTheme="majorHAnsi" w:hAnsiTheme="majorHAnsi" w:cstheme="majorHAnsi"/>
        </w:rPr>
        <w:lastRenderedPageBreak/>
        <w:t xml:space="preserve">many women stood out to help men as they fought in the quest </w:t>
      </w:r>
      <w:r w:rsidR="0088533A" w:rsidRPr="0088533A">
        <w:rPr>
          <w:rFonts w:asciiTheme="majorHAnsi" w:hAnsiTheme="majorHAnsi" w:cstheme="majorHAnsi"/>
        </w:rPr>
        <w:t>to protect</w:t>
      </w:r>
      <w:r w:rsidR="000C163D" w:rsidRPr="0088533A">
        <w:rPr>
          <w:rFonts w:asciiTheme="majorHAnsi" w:hAnsiTheme="majorHAnsi" w:cstheme="majorHAnsi"/>
        </w:rPr>
        <w:t xml:space="preserve"> the ones they loved</w:t>
      </w:r>
      <w:r w:rsidR="0088533A" w:rsidRPr="0088533A">
        <w:rPr>
          <w:rFonts w:asciiTheme="majorHAnsi" w:hAnsiTheme="majorHAnsi" w:cstheme="majorHAnsi"/>
        </w:rPr>
        <w:t>. S</w:t>
      </w:r>
      <w:r w:rsidR="000C163D" w:rsidRPr="0088533A">
        <w:rPr>
          <w:rFonts w:asciiTheme="majorHAnsi" w:hAnsiTheme="majorHAnsi" w:cstheme="majorHAnsi"/>
        </w:rPr>
        <w:t>imilarly, others suffered greatly in the arms of rapists and inconsiderate soldier</w:t>
      </w:r>
      <w:r w:rsidR="0088533A" w:rsidRPr="0088533A">
        <w:rPr>
          <w:rFonts w:asciiTheme="majorHAnsi" w:hAnsiTheme="majorHAnsi" w:cstheme="majorHAnsi"/>
        </w:rPr>
        <w:t>s;</w:t>
      </w:r>
      <w:r w:rsidR="000C163D" w:rsidRPr="0088533A">
        <w:rPr>
          <w:rFonts w:asciiTheme="majorHAnsi" w:hAnsiTheme="majorHAnsi" w:cstheme="majorHAnsi"/>
        </w:rPr>
        <w:t xml:space="preserve"> equally, others lost husbands, sons</w:t>
      </w:r>
      <w:r w:rsidR="0088533A" w:rsidRPr="0088533A">
        <w:rPr>
          <w:rFonts w:asciiTheme="majorHAnsi" w:hAnsiTheme="majorHAnsi" w:cstheme="majorHAnsi"/>
        </w:rPr>
        <w:t>,</w:t>
      </w:r>
      <w:r w:rsidR="000C163D" w:rsidRPr="0088533A">
        <w:rPr>
          <w:rFonts w:asciiTheme="majorHAnsi" w:hAnsiTheme="majorHAnsi" w:cstheme="majorHAnsi"/>
        </w:rPr>
        <w:t xml:space="preserve"> and fathers. The women became bruised dramatically after the war than their male counterparts. They needed to stand again on their feet firmly. However, doing this would mean going against some several traditional believes that women were better </w:t>
      </w:r>
      <w:r w:rsidR="0088533A" w:rsidRPr="0088533A">
        <w:rPr>
          <w:rFonts w:asciiTheme="majorHAnsi" w:hAnsiTheme="majorHAnsi" w:cstheme="majorHAnsi"/>
        </w:rPr>
        <w:t xml:space="preserve">at </w:t>
      </w:r>
      <w:r w:rsidR="000C163D" w:rsidRPr="0088533A">
        <w:rPr>
          <w:rFonts w:asciiTheme="majorHAnsi" w:hAnsiTheme="majorHAnsi" w:cstheme="majorHAnsi"/>
        </w:rPr>
        <w:t>staying at home. Patricia Adah lost her husband in the war</w:t>
      </w:r>
      <w:r w:rsidR="0088533A" w:rsidRPr="0088533A">
        <w:rPr>
          <w:rFonts w:asciiTheme="majorHAnsi" w:hAnsiTheme="majorHAnsi" w:cstheme="majorHAnsi"/>
        </w:rPr>
        <w:t>,</w:t>
      </w:r>
      <w:r w:rsidR="000C163D" w:rsidRPr="0088533A">
        <w:rPr>
          <w:rFonts w:asciiTheme="majorHAnsi" w:hAnsiTheme="majorHAnsi" w:cstheme="majorHAnsi"/>
        </w:rPr>
        <w:t xml:space="preserve"> and due to unsatisfactory conditions, the father died due to his </w:t>
      </w:r>
      <w:r w:rsidR="005C7D86" w:rsidRPr="0088533A">
        <w:rPr>
          <w:rFonts w:asciiTheme="majorHAnsi" w:hAnsiTheme="majorHAnsi" w:cstheme="majorHAnsi"/>
        </w:rPr>
        <w:t>ailment</w:t>
      </w:r>
      <w:r w:rsidR="000C163D" w:rsidRPr="0088533A">
        <w:rPr>
          <w:rFonts w:asciiTheme="majorHAnsi" w:hAnsiTheme="majorHAnsi" w:cstheme="majorHAnsi"/>
        </w:rPr>
        <w:t>.</w:t>
      </w:r>
      <w:r w:rsidRPr="0088533A">
        <w:rPr>
          <w:rFonts w:asciiTheme="majorHAnsi" w:hAnsiTheme="majorHAnsi" w:cstheme="majorHAnsi"/>
        </w:rPr>
        <w:t xml:space="preserve"> </w:t>
      </w:r>
      <w:r w:rsidR="001B282B" w:rsidRPr="0088533A">
        <w:rPr>
          <w:rFonts w:asciiTheme="majorHAnsi" w:hAnsiTheme="majorHAnsi" w:cstheme="majorHAnsi"/>
        </w:rPr>
        <w:t>The pain of being a single mum to her son and the only one left to care for her mother makes her in the same context as other women suffering from the Dilemma.</w:t>
      </w:r>
    </w:p>
    <w:p w:rsidR="001B282B" w:rsidRPr="0088533A" w:rsidRDefault="00F725A2" w:rsidP="00B7326F">
      <w:pPr>
        <w:rPr>
          <w:rFonts w:asciiTheme="majorHAnsi" w:hAnsiTheme="majorHAnsi" w:cstheme="majorHAnsi"/>
        </w:rPr>
      </w:pPr>
      <w:r w:rsidRPr="0088533A">
        <w:rPr>
          <w:rFonts w:asciiTheme="majorHAnsi" w:hAnsiTheme="majorHAnsi" w:cstheme="majorHAnsi"/>
        </w:rPr>
        <w:t>Patricia Adah realizes that her life, that of her mother and that of her son. This would call for her to stand fi</w:t>
      </w:r>
      <w:r w:rsidRPr="0088533A">
        <w:rPr>
          <w:rFonts w:asciiTheme="majorHAnsi" w:hAnsiTheme="majorHAnsi" w:cstheme="majorHAnsi"/>
        </w:rPr>
        <w:t xml:space="preserve">rm and get a job and fight for what scholars can call gender equality. The concept is </w:t>
      </w:r>
      <w:r w:rsidR="0088533A" w:rsidRPr="0088533A">
        <w:rPr>
          <w:rFonts w:asciiTheme="majorHAnsi" w:hAnsiTheme="majorHAnsi" w:cstheme="majorHAnsi"/>
        </w:rPr>
        <w:t>profound;</w:t>
      </w:r>
      <w:r w:rsidRPr="0088533A">
        <w:rPr>
          <w:rFonts w:asciiTheme="majorHAnsi" w:hAnsiTheme="majorHAnsi" w:cstheme="majorHAnsi"/>
        </w:rPr>
        <w:t xml:space="preserve"> however</w:t>
      </w:r>
      <w:r w:rsidR="00401069" w:rsidRPr="0088533A">
        <w:rPr>
          <w:rFonts w:asciiTheme="majorHAnsi" w:hAnsiTheme="majorHAnsi" w:cstheme="majorHAnsi"/>
        </w:rPr>
        <w:t>, Patricia</w:t>
      </w:r>
      <w:r w:rsidR="0088533A" w:rsidRPr="0088533A">
        <w:rPr>
          <w:rFonts w:asciiTheme="majorHAnsi" w:hAnsiTheme="majorHAnsi" w:cstheme="majorHAnsi"/>
        </w:rPr>
        <w:t>,</w:t>
      </w:r>
      <w:r w:rsidR="00401069" w:rsidRPr="0088533A">
        <w:rPr>
          <w:rFonts w:asciiTheme="majorHAnsi" w:hAnsiTheme="majorHAnsi" w:cstheme="majorHAnsi"/>
        </w:rPr>
        <w:t xml:space="preserve"> just like other women, believe that Gender equality is a means of achieving fairness. Women deserve equal opportunities</w:t>
      </w:r>
      <w:r w:rsidR="0088533A" w:rsidRPr="0088533A">
        <w:rPr>
          <w:rFonts w:asciiTheme="majorHAnsi" w:hAnsiTheme="majorHAnsi" w:cstheme="majorHAnsi"/>
        </w:rPr>
        <w:t>,</w:t>
      </w:r>
      <w:r w:rsidR="00401069" w:rsidRPr="0088533A">
        <w:rPr>
          <w:rFonts w:asciiTheme="majorHAnsi" w:hAnsiTheme="majorHAnsi" w:cstheme="majorHAnsi"/>
        </w:rPr>
        <w:t xml:space="preserve"> just like male</w:t>
      </w:r>
      <w:r w:rsidR="0088533A" w:rsidRPr="0088533A">
        <w:rPr>
          <w:rFonts w:asciiTheme="majorHAnsi" w:hAnsiTheme="majorHAnsi" w:cstheme="majorHAnsi"/>
        </w:rPr>
        <w:t>s,</w:t>
      </w:r>
      <w:r w:rsidR="00401069" w:rsidRPr="0088533A">
        <w:rPr>
          <w:rFonts w:asciiTheme="majorHAnsi" w:hAnsiTheme="majorHAnsi" w:cstheme="majorHAnsi"/>
        </w:rPr>
        <w:t xml:space="preserve"> to get </w:t>
      </w:r>
      <w:r w:rsidR="0088533A" w:rsidRPr="0088533A">
        <w:rPr>
          <w:rFonts w:asciiTheme="majorHAnsi" w:hAnsiTheme="majorHAnsi" w:cstheme="majorHAnsi"/>
        </w:rPr>
        <w:t xml:space="preserve">the </w:t>
      </w:r>
      <w:r w:rsidR="00401069" w:rsidRPr="0088533A">
        <w:rPr>
          <w:rFonts w:asciiTheme="majorHAnsi" w:hAnsiTheme="majorHAnsi" w:cstheme="majorHAnsi"/>
        </w:rPr>
        <w:t xml:space="preserve">education and to be able to access job opportunities that will empower them to be independent and to cater </w:t>
      </w:r>
      <w:r w:rsidR="0088533A" w:rsidRPr="0088533A">
        <w:rPr>
          <w:rFonts w:asciiTheme="majorHAnsi" w:hAnsiTheme="majorHAnsi" w:cstheme="majorHAnsi"/>
        </w:rPr>
        <w:t>to</w:t>
      </w:r>
      <w:r w:rsidR="00401069" w:rsidRPr="0088533A">
        <w:rPr>
          <w:rFonts w:asciiTheme="majorHAnsi" w:hAnsiTheme="majorHAnsi" w:cstheme="majorHAnsi"/>
        </w:rPr>
        <w:t xml:space="preserve"> their responsibilities</w:t>
      </w:r>
      <w:r w:rsidR="008B0989" w:rsidRPr="008B0989">
        <w:rPr>
          <w:rFonts w:asciiTheme="majorHAnsi" w:eastAsia="Times New Roman" w:hAnsiTheme="majorHAnsi" w:cstheme="majorHAnsi"/>
          <w:kern w:val="0"/>
          <w:lang w:eastAsia="en-US"/>
        </w:rPr>
        <w:t xml:space="preserve"> </w:t>
      </w:r>
      <w:r w:rsidR="008B0989">
        <w:rPr>
          <w:rFonts w:asciiTheme="majorHAnsi" w:eastAsia="Times New Roman" w:hAnsiTheme="majorHAnsi" w:cstheme="majorHAnsi"/>
          <w:kern w:val="0"/>
          <w:lang w:eastAsia="en-US"/>
        </w:rPr>
        <w:t>(</w:t>
      </w:r>
      <w:r w:rsidR="008B0989">
        <w:rPr>
          <w:rFonts w:asciiTheme="majorHAnsi" w:hAnsiTheme="majorHAnsi" w:cstheme="majorHAnsi"/>
        </w:rPr>
        <w:t xml:space="preserve">Schultz, </w:t>
      </w:r>
      <w:r w:rsidR="008B0989" w:rsidRPr="008B0989">
        <w:rPr>
          <w:rFonts w:asciiTheme="majorHAnsi" w:hAnsiTheme="majorHAnsi" w:cstheme="majorHAnsi"/>
        </w:rPr>
        <w:t>2004)</w:t>
      </w:r>
      <w:r w:rsidR="00401069" w:rsidRPr="0088533A">
        <w:rPr>
          <w:rFonts w:asciiTheme="majorHAnsi" w:hAnsiTheme="majorHAnsi" w:cstheme="majorHAnsi"/>
        </w:rPr>
        <w:t xml:space="preserve">. After the war, Patricia experienced calls for marriage and turned them down for identifying that if she got married again, she could diminish the power in her. Many people in the neighborhood ended up viewing her as a woman who is not fit to fight for her rights and acquire her opportunities. She has faced discrimination in various places where she seemed employment, where she was undermined basically because she is a woman. However, she has stood </w:t>
      </w:r>
      <w:r w:rsidR="0088533A" w:rsidRPr="0088533A">
        <w:rPr>
          <w:rFonts w:asciiTheme="majorHAnsi" w:hAnsiTheme="majorHAnsi" w:cstheme="majorHAnsi"/>
        </w:rPr>
        <w:t>firm,</w:t>
      </w:r>
      <w:r w:rsidR="00401069" w:rsidRPr="0088533A">
        <w:rPr>
          <w:rFonts w:asciiTheme="majorHAnsi" w:hAnsiTheme="majorHAnsi" w:cstheme="majorHAnsi"/>
        </w:rPr>
        <w:t xml:space="preserve"> and she hasn’t stopped fighting for what she believes in.</w:t>
      </w:r>
    </w:p>
    <w:p w:rsidR="0088533A" w:rsidRPr="0088533A" w:rsidRDefault="00F725A2" w:rsidP="00B7326F">
      <w:pPr>
        <w:rPr>
          <w:rFonts w:asciiTheme="majorHAnsi" w:hAnsiTheme="majorHAnsi" w:cstheme="majorHAnsi"/>
        </w:rPr>
      </w:pPr>
      <w:r w:rsidRPr="0088533A">
        <w:rPr>
          <w:rFonts w:asciiTheme="majorHAnsi" w:hAnsiTheme="majorHAnsi" w:cstheme="majorHAnsi"/>
        </w:rPr>
        <w:t>Patricia has always been a religious lady, which has led her to understand who she is and what</w:t>
      </w:r>
      <w:r w:rsidRPr="0088533A">
        <w:rPr>
          <w:rFonts w:asciiTheme="majorHAnsi" w:hAnsiTheme="majorHAnsi" w:cstheme="majorHAnsi"/>
        </w:rPr>
        <w:t xml:space="preserve"> she stands for. Her Christian values have always guided her to be healthy and live a morally upright life. On the other </w:t>
      </w:r>
      <w:r w:rsidR="009852F5" w:rsidRPr="0088533A">
        <w:rPr>
          <w:rFonts w:asciiTheme="majorHAnsi" w:hAnsiTheme="majorHAnsi" w:cstheme="majorHAnsi"/>
        </w:rPr>
        <w:t>hand,</w:t>
      </w:r>
      <w:r w:rsidRPr="0088533A">
        <w:rPr>
          <w:rFonts w:asciiTheme="majorHAnsi" w:hAnsiTheme="majorHAnsi" w:cstheme="majorHAnsi"/>
        </w:rPr>
        <w:t xml:space="preserve"> how the tragedy of civil war did hit Patricia, it made her even more durable, having realized that the only person who could hand</w:t>
      </w:r>
      <w:r w:rsidRPr="0088533A">
        <w:rPr>
          <w:rFonts w:asciiTheme="majorHAnsi" w:hAnsiTheme="majorHAnsi" w:cstheme="majorHAnsi"/>
        </w:rPr>
        <w:t xml:space="preserve">le the gaps left in her family </w:t>
      </w:r>
      <w:r w:rsidRPr="0088533A">
        <w:rPr>
          <w:rFonts w:asciiTheme="majorHAnsi" w:hAnsiTheme="majorHAnsi" w:cstheme="majorHAnsi"/>
        </w:rPr>
        <w:lastRenderedPageBreak/>
        <w:t xml:space="preserve">was her. She stood bravely amidst the challenges and holding tight to her </w:t>
      </w:r>
      <w:r w:rsidR="009852F5" w:rsidRPr="0088533A">
        <w:rPr>
          <w:rFonts w:asciiTheme="majorHAnsi" w:hAnsiTheme="majorHAnsi" w:cstheme="majorHAnsi"/>
        </w:rPr>
        <w:t>principles</w:t>
      </w:r>
      <w:r w:rsidRPr="0088533A">
        <w:rPr>
          <w:rFonts w:asciiTheme="majorHAnsi" w:hAnsiTheme="majorHAnsi" w:cstheme="majorHAnsi"/>
        </w:rPr>
        <w:t>, and</w:t>
      </w:r>
      <w:r w:rsidR="009852F5" w:rsidRPr="0088533A">
        <w:rPr>
          <w:rFonts w:asciiTheme="majorHAnsi" w:hAnsiTheme="majorHAnsi" w:cstheme="majorHAnsi"/>
        </w:rPr>
        <w:t xml:space="preserve"> she was able to combat the hurdles and come out victorious. On the other </w:t>
      </w:r>
      <w:r w:rsidR="008F19D4" w:rsidRPr="0088533A">
        <w:rPr>
          <w:rFonts w:asciiTheme="majorHAnsi" w:hAnsiTheme="majorHAnsi" w:cstheme="majorHAnsi"/>
        </w:rPr>
        <w:t>hand,</w:t>
      </w:r>
      <w:r w:rsidR="009852F5" w:rsidRPr="0088533A">
        <w:rPr>
          <w:rFonts w:asciiTheme="majorHAnsi" w:hAnsiTheme="majorHAnsi" w:cstheme="majorHAnsi"/>
        </w:rPr>
        <w:t xml:space="preserve"> it is during the war that Patricia learn</w:t>
      </w:r>
      <w:r w:rsidRPr="0088533A">
        <w:rPr>
          <w:rFonts w:asciiTheme="majorHAnsi" w:hAnsiTheme="majorHAnsi" w:cstheme="majorHAnsi"/>
        </w:rPr>
        <w:t>ed</w:t>
      </w:r>
      <w:r w:rsidR="009852F5" w:rsidRPr="0088533A">
        <w:rPr>
          <w:rFonts w:asciiTheme="majorHAnsi" w:hAnsiTheme="majorHAnsi" w:cstheme="majorHAnsi"/>
        </w:rPr>
        <w:t xml:space="preserve"> the role of caregiving that is installed in women. While men are natural </w:t>
      </w:r>
      <w:r w:rsidR="008F19D4" w:rsidRPr="0088533A">
        <w:rPr>
          <w:rFonts w:asciiTheme="majorHAnsi" w:hAnsiTheme="majorHAnsi" w:cstheme="majorHAnsi"/>
        </w:rPr>
        <w:t>warriors</w:t>
      </w:r>
      <w:r w:rsidR="009852F5" w:rsidRPr="0088533A">
        <w:rPr>
          <w:rFonts w:asciiTheme="majorHAnsi" w:hAnsiTheme="majorHAnsi" w:cstheme="majorHAnsi"/>
        </w:rPr>
        <w:t xml:space="preserve">, women are natural caregivers. It is in this line that </w:t>
      </w:r>
      <w:r w:rsidR="008F19D4" w:rsidRPr="0088533A">
        <w:rPr>
          <w:rFonts w:asciiTheme="majorHAnsi" w:hAnsiTheme="majorHAnsi" w:cstheme="majorHAnsi"/>
        </w:rPr>
        <w:t>Patricia has learn</w:t>
      </w:r>
      <w:r w:rsidRPr="0088533A">
        <w:rPr>
          <w:rFonts w:asciiTheme="majorHAnsi" w:hAnsiTheme="majorHAnsi" w:cstheme="majorHAnsi"/>
        </w:rPr>
        <w:t>ed</w:t>
      </w:r>
      <w:r w:rsidR="008F19D4" w:rsidRPr="0088533A">
        <w:rPr>
          <w:rFonts w:asciiTheme="majorHAnsi" w:hAnsiTheme="majorHAnsi" w:cstheme="majorHAnsi"/>
        </w:rPr>
        <w:t xml:space="preserve"> to be caring </w:t>
      </w:r>
      <w:r w:rsidRPr="0088533A">
        <w:rPr>
          <w:rFonts w:asciiTheme="majorHAnsi" w:hAnsiTheme="majorHAnsi" w:cstheme="majorHAnsi"/>
        </w:rPr>
        <w:t>for</w:t>
      </w:r>
      <w:r w:rsidR="008F19D4" w:rsidRPr="0088533A">
        <w:rPr>
          <w:rFonts w:asciiTheme="majorHAnsi" w:hAnsiTheme="majorHAnsi" w:cstheme="majorHAnsi"/>
        </w:rPr>
        <w:t xml:space="preserve"> her family.</w:t>
      </w:r>
      <w:r w:rsidRPr="0088533A">
        <w:rPr>
          <w:rFonts w:asciiTheme="majorHAnsi" w:hAnsiTheme="majorHAnsi" w:cstheme="majorHAnsi"/>
        </w:rPr>
        <w:t xml:space="preserve"> Similarly, Patricia has joined groups of women who have been fightin</w:t>
      </w:r>
      <w:r w:rsidRPr="0088533A">
        <w:rPr>
          <w:rFonts w:asciiTheme="majorHAnsi" w:hAnsiTheme="majorHAnsi" w:cstheme="majorHAnsi"/>
        </w:rPr>
        <w:t>g for civil rights as well as gender equality. She believes from her experience and understanding that women are naturally stronger and have the right to stand in the niches that the society has lived with for a while now.</w:t>
      </w:r>
    </w:p>
    <w:p w:rsidR="0088533A" w:rsidRPr="0088533A" w:rsidRDefault="00F725A2">
      <w:pPr>
        <w:rPr>
          <w:rFonts w:asciiTheme="majorHAnsi" w:hAnsiTheme="majorHAnsi" w:cstheme="majorHAnsi"/>
        </w:rPr>
      </w:pPr>
      <w:r w:rsidRPr="0088533A">
        <w:rPr>
          <w:rFonts w:asciiTheme="majorHAnsi" w:hAnsiTheme="majorHAnsi" w:cstheme="majorHAnsi"/>
        </w:rPr>
        <w:br w:type="page"/>
      </w:r>
    </w:p>
    <w:p w:rsidR="0088533A" w:rsidRPr="0088533A" w:rsidRDefault="00F725A2" w:rsidP="0088533A">
      <w:pPr>
        <w:ind w:left="720" w:hanging="720"/>
        <w:jc w:val="center"/>
        <w:rPr>
          <w:rFonts w:asciiTheme="majorHAnsi" w:eastAsia="Times New Roman" w:hAnsiTheme="majorHAnsi" w:cstheme="majorHAnsi"/>
          <w:kern w:val="0"/>
          <w:lang w:eastAsia="en-US"/>
        </w:rPr>
      </w:pPr>
      <w:r w:rsidRPr="0088533A">
        <w:rPr>
          <w:rFonts w:asciiTheme="majorHAnsi" w:eastAsia="Times New Roman" w:hAnsiTheme="majorHAnsi" w:cstheme="majorHAnsi"/>
          <w:kern w:val="0"/>
          <w:lang w:eastAsia="en-US"/>
        </w:rPr>
        <w:lastRenderedPageBreak/>
        <w:t>References</w:t>
      </w:r>
    </w:p>
    <w:p w:rsidR="00E05B34" w:rsidRPr="00EF4B47" w:rsidRDefault="00F725A2" w:rsidP="00EF4B47">
      <w:pPr>
        <w:ind w:left="720" w:hanging="720"/>
        <w:rPr>
          <w:rFonts w:asciiTheme="majorHAnsi" w:eastAsia="Times New Roman" w:hAnsiTheme="majorHAnsi" w:cstheme="majorHAnsi"/>
          <w:kern w:val="0"/>
          <w:lang w:eastAsia="en-US"/>
        </w:rPr>
      </w:pPr>
      <w:r w:rsidRPr="0088533A">
        <w:rPr>
          <w:rFonts w:asciiTheme="majorHAnsi" w:eastAsia="Times New Roman" w:hAnsiTheme="majorHAnsi" w:cstheme="majorHAnsi"/>
          <w:kern w:val="0"/>
          <w:lang w:eastAsia="en-US"/>
        </w:rPr>
        <w:t>Schultz, J. E. (2004</w:t>
      </w:r>
      <w:r w:rsidRPr="0088533A">
        <w:rPr>
          <w:rFonts w:asciiTheme="majorHAnsi" w:eastAsia="Times New Roman" w:hAnsiTheme="majorHAnsi" w:cstheme="majorHAnsi"/>
          <w:kern w:val="0"/>
          <w:lang w:eastAsia="en-US"/>
        </w:rPr>
        <w:t>). Women at the Front: Hospital Workers in Civil War America. In </w:t>
      </w:r>
      <w:r w:rsidRPr="0088533A">
        <w:rPr>
          <w:rFonts w:asciiTheme="majorHAnsi" w:eastAsia="Times New Roman" w:hAnsiTheme="majorHAnsi" w:cstheme="majorHAnsi"/>
          <w:i/>
          <w:iCs/>
          <w:kern w:val="0"/>
          <w:lang w:eastAsia="en-US"/>
        </w:rPr>
        <w:t>Google Books</w:t>
      </w:r>
      <w:r w:rsidRPr="0088533A">
        <w:rPr>
          <w:rFonts w:asciiTheme="majorHAnsi" w:eastAsia="Times New Roman" w:hAnsiTheme="majorHAnsi" w:cstheme="majorHAnsi"/>
          <w:kern w:val="0"/>
          <w:lang w:eastAsia="en-US"/>
        </w:rPr>
        <w:t>. Univ of North Carolina Press.</w:t>
      </w:r>
      <w:bookmarkStart w:id="0" w:name="_GoBack"/>
      <w:bookmarkEnd w:id="0"/>
    </w:p>
    <w:sectPr w:rsidR="00E05B34" w:rsidRPr="00EF4B47">
      <w:headerReference w:type="default" r:id="rId11"/>
      <w:head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5A2" w:rsidRDefault="00F725A2">
      <w:pPr>
        <w:spacing w:line="240" w:lineRule="auto"/>
      </w:pPr>
      <w:r>
        <w:separator/>
      </w:r>
    </w:p>
  </w:endnote>
  <w:endnote w:type="continuationSeparator" w:id="0">
    <w:p w:rsidR="00F725A2" w:rsidRDefault="00F725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5A2" w:rsidRDefault="00F725A2">
      <w:pPr>
        <w:spacing w:line="240" w:lineRule="auto"/>
      </w:pPr>
      <w:r>
        <w:separator/>
      </w:r>
    </w:p>
  </w:footnote>
  <w:footnote w:type="continuationSeparator" w:id="0">
    <w:p w:rsidR="00F725A2" w:rsidRDefault="00F725A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F725A2">
    <w:pPr>
      <w:pStyle w:val="Header"/>
    </w:pPr>
    <w:sdt>
      <w:sdtPr>
        <w:rPr>
          <w:rStyle w:val="Strong"/>
        </w:rPr>
        <w:alias w:val="Running head"/>
        <w:id w:val="12739865"/>
        <w:placeholder>
          <w:docPart w:val="A009A72C5A584DFF9C350F23A4C7D201"/>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CHARACTER ESSAY</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9E4E07">
      <w:rPr>
        <w:rStyle w:val="Strong"/>
        <w:noProof/>
      </w:rPr>
      <w:t>6</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F725A2">
    <w:pPr>
      <w:pStyle w:val="Header"/>
      <w:rPr>
        <w:rStyle w:val="Strong"/>
      </w:rPr>
    </w:pPr>
    <w:r>
      <w:t xml:space="preserve">Running head: </w:t>
    </w:r>
    <w:sdt>
      <w:sdtPr>
        <w:alias w:val="Running head"/>
        <w:id w:val="-696842620"/>
        <w:placeholder>
          <w:docPart w:val="E23EF0DFB0D1459280768A9E64905028"/>
        </w:placeholder>
        <w:dataBinding w:prefixMappings="xmlns:ns0='http://schemas.microsoft.com/office/2006/coverPageProps' " w:xpath="/ns0:CoverPageProperties[1]/ns0:Abstract[1]" w:storeItemID="{55AF091B-3C7A-41E3-B477-F2FDAA23CFDA}"/>
        <w:text/>
      </w:sdtPr>
      <w:sdtEndPr/>
      <w:sdtContent>
        <w:r>
          <w:t>CHARACTER ESSAY</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9E4E07">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2CA"/>
    <w:rsid w:val="000444BE"/>
    <w:rsid w:val="000A78C9"/>
    <w:rsid w:val="000C163D"/>
    <w:rsid w:val="000D3F41"/>
    <w:rsid w:val="001B282B"/>
    <w:rsid w:val="002069EF"/>
    <w:rsid w:val="002149F6"/>
    <w:rsid w:val="00304730"/>
    <w:rsid w:val="00355DCA"/>
    <w:rsid w:val="00370F2F"/>
    <w:rsid w:val="003D381A"/>
    <w:rsid w:val="00401069"/>
    <w:rsid w:val="004762F3"/>
    <w:rsid w:val="004F7524"/>
    <w:rsid w:val="00551A02"/>
    <w:rsid w:val="005534FA"/>
    <w:rsid w:val="005C7D86"/>
    <w:rsid w:val="005D3A03"/>
    <w:rsid w:val="006165CA"/>
    <w:rsid w:val="008002C0"/>
    <w:rsid w:val="0088533A"/>
    <w:rsid w:val="008B0989"/>
    <w:rsid w:val="008C5323"/>
    <w:rsid w:val="008C73AD"/>
    <w:rsid w:val="008F19D4"/>
    <w:rsid w:val="009729D6"/>
    <w:rsid w:val="009852F5"/>
    <w:rsid w:val="009A6A3B"/>
    <w:rsid w:val="009E4E07"/>
    <w:rsid w:val="00A632CA"/>
    <w:rsid w:val="00B327F5"/>
    <w:rsid w:val="00B463E2"/>
    <w:rsid w:val="00B7326F"/>
    <w:rsid w:val="00B823AA"/>
    <w:rsid w:val="00B84BFA"/>
    <w:rsid w:val="00BA45DB"/>
    <w:rsid w:val="00BD0AC5"/>
    <w:rsid w:val="00BF4184"/>
    <w:rsid w:val="00C0601E"/>
    <w:rsid w:val="00C16E03"/>
    <w:rsid w:val="00C31D30"/>
    <w:rsid w:val="00C36733"/>
    <w:rsid w:val="00C830FA"/>
    <w:rsid w:val="00CD6E39"/>
    <w:rsid w:val="00CF6E91"/>
    <w:rsid w:val="00D85B68"/>
    <w:rsid w:val="00E05B34"/>
    <w:rsid w:val="00E6004D"/>
    <w:rsid w:val="00E81978"/>
    <w:rsid w:val="00E954BE"/>
    <w:rsid w:val="00EF4B47"/>
    <w:rsid w:val="00F33200"/>
    <w:rsid w:val="00F379B7"/>
    <w:rsid w:val="00F525FA"/>
    <w:rsid w:val="00F725A2"/>
    <w:rsid w:val="00FE40C6"/>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009A72C5A584DFF9C350F23A4C7D201"/>
        <w:category>
          <w:name w:val="General"/>
          <w:gallery w:val="placeholder"/>
        </w:category>
        <w:types>
          <w:type w:val="bbPlcHdr"/>
        </w:types>
        <w:behaviors>
          <w:behavior w:val="content"/>
        </w:behaviors>
        <w:guid w:val="{6DFE5896-F649-4D1E-9AE1-26CEB8E54E71}"/>
      </w:docPartPr>
      <w:docPartBody>
        <w:p w:rsidR="00B84BFA" w:rsidRDefault="000E6EC1">
          <w:pPr>
            <w:pStyle w:val="A009A72C5A584DFF9C350F23A4C7D201"/>
          </w:pPr>
          <w:r w:rsidRPr="005D3A03">
            <w:t>Figures title:</w:t>
          </w:r>
        </w:p>
      </w:docPartBody>
    </w:docPart>
    <w:docPart>
      <w:docPartPr>
        <w:name w:val="E23EF0DFB0D1459280768A9E64905028"/>
        <w:category>
          <w:name w:val="General"/>
          <w:gallery w:val="placeholder"/>
        </w:category>
        <w:types>
          <w:type w:val="bbPlcHdr"/>
        </w:types>
        <w:behaviors>
          <w:behavior w:val="content"/>
        </w:behaviors>
        <w:guid w:val="{F6E3FA07-29F4-46ED-8A23-91270A1567EE}"/>
      </w:docPartPr>
      <w:docPartBody>
        <w:p w:rsidR="00B84BFA" w:rsidRDefault="000E6EC1">
          <w:pPr>
            <w:pStyle w:val="E23EF0DFB0D1459280768A9E64905028"/>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6EF"/>
    <w:rsid w:val="000E6EC1"/>
    <w:rsid w:val="0025266B"/>
    <w:rsid w:val="008F66EF"/>
    <w:rsid w:val="00B84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4BC496A3EB429EBACC9183152C76AD">
    <w:name w:val="974BC496A3EB429EBACC9183152C76AD"/>
  </w:style>
  <w:style w:type="paragraph" w:customStyle="1" w:styleId="6A94E49885BE43B18256FD6D135B3F12">
    <w:name w:val="6A94E49885BE43B18256FD6D135B3F12"/>
  </w:style>
  <w:style w:type="paragraph" w:customStyle="1" w:styleId="37453465AA2C448296B084DB33C68FBE">
    <w:name w:val="37453465AA2C448296B084DB33C68FBE"/>
  </w:style>
  <w:style w:type="paragraph" w:customStyle="1" w:styleId="C6911A9570E4473CB2112582BC5D03BA">
    <w:name w:val="C6911A9570E4473CB2112582BC5D03BA"/>
  </w:style>
  <w:style w:type="paragraph" w:customStyle="1" w:styleId="6AEF5901DEDB4C18A15D20A07FCD609E">
    <w:name w:val="6AEF5901DEDB4C18A15D20A07FCD609E"/>
  </w:style>
  <w:style w:type="paragraph" w:customStyle="1" w:styleId="5174A0E2B94147C29DC9C0C51FC00D33">
    <w:name w:val="5174A0E2B94147C29DC9C0C51FC00D33"/>
  </w:style>
  <w:style w:type="character" w:styleId="Emphasis">
    <w:name w:val="Emphasis"/>
    <w:basedOn w:val="DefaultParagraphFont"/>
    <w:uiPriority w:val="4"/>
    <w:unhideWhenUsed/>
    <w:qFormat/>
    <w:rPr>
      <w:i/>
      <w:iCs/>
    </w:rPr>
  </w:style>
  <w:style w:type="paragraph" w:customStyle="1" w:styleId="DD98EB65F97246F59C4932C9A5F92553">
    <w:name w:val="DD98EB65F97246F59C4932C9A5F92553"/>
  </w:style>
  <w:style w:type="paragraph" w:customStyle="1" w:styleId="4532CE18EB3B4E76B8C3E91BE8A1F55C">
    <w:name w:val="4532CE18EB3B4E76B8C3E91BE8A1F55C"/>
  </w:style>
  <w:style w:type="paragraph" w:customStyle="1" w:styleId="740E85DCC4C14E1CA164FC29C6099402">
    <w:name w:val="740E85DCC4C14E1CA164FC29C6099402"/>
  </w:style>
  <w:style w:type="paragraph" w:customStyle="1" w:styleId="1484ABC68A83416A915006687842AF7F">
    <w:name w:val="1484ABC68A83416A915006687842AF7F"/>
  </w:style>
  <w:style w:type="paragraph" w:customStyle="1" w:styleId="48D5268AC7FA4872BCDB515993593185">
    <w:name w:val="48D5268AC7FA4872BCDB515993593185"/>
  </w:style>
  <w:style w:type="paragraph" w:customStyle="1" w:styleId="4A5BFA2C0B0E4550BD51476C9BC70333">
    <w:name w:val="4A5BFA2C0B0E4550BD51476C9BC70333"/>
  </w:style>
  <w:style w:type="paragraph" w:customStyle="1" w:styleId="E6617E910995403187FC09A7E8FB020F">
    <w:name w:val="E6617E910995403187FC09A7E8FB020F"/>
  </w:style>
  <w:style w:type="paragraph" w:customStyle="1" w:styleId="E1027950931D48229C8115C321EEFE9C">
    <w:name w:val="E1027950931D48229C8115C321EEFE9C"/>
  </w:style>
  <w:style w:type="paragraph" w:customStyle="1" w:styleId="0E1BAA3E176A462BBDCC5AAE40C35166">
    <w:name w:val="0E1BAA3E176A462BBDCC5AAE40C35166"/>
  </w:style>
  <w:style w:type="paragraph" w:customStyle="1" w:styleId="01A4A52CF97640DB906E6BDA4EA629B3">
    <w:name w:val="01A4A52CF97640DB906E6BDA4EA629B3"/>
  </w:style>
  <w:style w:type="paragraph" w:customStyle="1" w:styleId="F4950E733F5D4C44B698BBA1368B2241">
    <w:name w:val="F4950E733F5D4C44B698BBA1368B2241"/>
  </w:style>
  <w:style w:type="paragraph" w:customStyle="1" w:styleId="F6A9A1B242F54DB68A1852FE76984FCA">
    <w:name w:val="F6A9A1B242F54DB68A1852FE76984FCA"/>
  </w:style>
  <w:style w:type="paragraph" w:customStyle="1" w:styleId="751C5131F06346A0887CE612FCB2D359">
    <w:name w:val="751C5131F06346A0887CE612FCB2D359"/>
  </w:style>
  <w:style w:type="paragraph" w:customStyle="1" w:styleId="75614945B8A9471EA867F5140F48151D">
    <w:name w:val="75614945B8A9471EA867F5140F48151D"/>
  </w:style>
  <w:style w:type="paragraph" w:customStyle="1" w:styleId="C8BC039F97C14747AF2652527BD1E810">
    <w:name w:val="C8BC039F97C14747AF2652527BD1E810"/>
  </w:style>
  <w:style w:type="paragraph" w:customStyle="1" w:styleId="B0DC889245B44DC8A633DCCDDEBFAD79">
    <w:name w:val="B0DC889245B44DC8A633DCCDDEBFAD79"/>
  </w:style>
  <w:style w:type="paragraph" w:customStyle="1" w:styleId="9D4A0D9523F549EDA1F9B2C1C937653F">
    <w:name w:val="9D4A0D9523F549EDA1F9B2C1C937653F"/>
  </w:style>
  <w:style w:type="paragraph" w:customStyle="1" w:styleId="E4332933A12B4936963474468D2F42AA">
    <w:name w:val="E4332933A12B4936963474468D2F42AA"/>
  </w:style>
  <w:style w:type="paragraph" w:customStyle="1" w:styleId="04D5C574A3D34638902A1FB084C380E0">
    <w:name w:val="04D5C574A3D34638902A1FB084C380E0"/>
  </w:style>
  <w:style w:type="paragraph" w:customStyle="1" w:styleId="EA214161F7184CCFAB91BF05C663BD37">
    <w:name w:val="EA214161F7184CCFAB91BF05C663BD37"/>
  </w:style>
  <w:style w:type="paragraph" w:customStyle="1" w:styleId="6DD0BACF17B947708093F6A8F7065486">
    <w:name w:val="6DD0BACF17B947708093F6A8F7065486"/>
  </w:style>
  <w:style w:type="paragraph" w:customStyle="1" w:styleId="6E6CC0A86AA04F04B901E6368D5E6B6D">
    <w:name w:val="6E6CC0A86AA04F04B901E6368D5E6B6D"/>
  </w:style>
  <w:style w:type="paragraph" w:customStyle="1" w:styleId="71CBB9AC479046F7AA018A51904DA122">
    <w:name w:val="71CBB9AC479046F7AA018A51904DA122"/>
  </w:style>
  <w:style w:type="paragraph" w:customStyle="1" w:styleId="A46307F405FB4C9585069209E49A8412">
    <w:name w:val="A46307F405FB4C9585069209E49A8412"/>
  </w:style>
  <w:style w:type="paragraph" w:customStyle="1" w:styleId="577DD94EEC014F00B42C740DCF6F22DA">
    <w:name w:val="577DD94EEC014F00B42C740DCF6F22DA"/>
  </w:style>
  <w:style w:type="paragraph" w:customStyle="1" w:styleId="226E4C4D6E7542D8AD9ADC1F66202A2B">
    <w:name w:val="226E4C4D6E7542D8AD9ADC1F66202A2B"/>
  </w:style>
  <w:style w:type="paragraph" w:customStyle="1" w:styleId="83E1B2D12FCC47CB8909C015729C7CCE">
    <w:name w:val="83E1B2D12FCC47CB8909C015729C7CCE"/>
  </w:style>
  <w:style w:type="paragraph" w:customStyle="1" w:styleId="A426E9CE5034486CA3C359A363DABB50">
    <w:name w:val="A426E9CE5034486CA3C359A363DABB50"/>
  </w:style>
  <w:style w:type="paragraph" w:customStyle="1" w:styleId="31DDA06A1BF7420CA101BA910FB927C0">
    <w:name w:val="31DDA06A1BF7420CA101BA910FB927C0"/>
  </w:style>
  <w:style w:type="paragraph" w:customStyle="1" w:styleId="77D6DA6CEBFB4C688B7FC7C0B5395417">
    <w:name w:val="77D6DA6CEBFB4C688B7FC7C0B5395417"/>
  </w:style>
  <w:style w:type="paragraph" w:customStyle="1" w:styleId="91D33E4EA8D2489FA07D6876369B63CB">
    <w:name w:val="91D33E4EA8D2489FA07D6876369B63CB"/>
  </w:style>
  <w:style w:type="paragraph" w:customStyle="1" w:styleId="B827AC972215478B8655F9EC68B4BF4F">
    <w:name w:val="B827AC972215478B8655F9EC68B4BF4F"/>
  </w:style>
  <w:style w:type="paragraph" w:customStyle="1" w:styleId="EABF00F12B1F4E9A94168FE2084D491E">
    <w:name w:val="EABF00F12B1F4E9A94168FE2084D491E"/>
  </w:style>
  <w:style w:type="paragraph" w:customStyle="1" w:styleId="B00BF817D83C45298FF4420EA8C96BC7">
    <w:name w:val="B00BF817D83C45298FF4420EA8C96BC7"/>
  </w:style>
  <w:style w:type="paragraph" w:customStyle="1" w:styleId="F6A9769096F34771AE4E8C2E238DDEDE">
    <w:name w:val="F6A9769096F34771AE4E8C2E238DDEDE"/>
  </w:style>
  <w:style w:type="paragraph" w:customStyle="1" w:styleId="667BCA7400CB4D0891463E91945A19F9">
    <w:name w:val="667BCA7400CB4D0891463E91945A19F9"/>
  </w:style>
  <w:style w:type="paragraph" w:customStyle="1" w:styleId="AEFA80E09B034FE384E5B3A4251795FE">
    <w:name w:val="AEFA80E09B034FE384E5B3A4251795FE"/>
  </w:style>
  <w:style w:type="paragraph" w:customStyle="1" w:styleId="7887538792B24F068E1D3F7FBE65A142">
    <w:name w:val="7887538792B24F068E1D3F7FBE65A142"/>
  </w:style>
  <w:style w:type="paragraph" w:customStyle="1" w:styleId="7FD06E71B4C149748DF7225E81766BD0">
    <w:name w:val="7FD06E71B4C149748DF7225E81766BD0"/>
  </w:style>
  <w:style w:type="paragraph" w:customStyle="1" w:styleId="C32AB514CFC8428A92C5BD62B0F1ADFB">
    <w:name w:val="C32AB514CFC8428A92C5BD62B0F1ADFB"/>
  </w:style>
  <w:style w:type="paragraph" w:customStyle="1" w:styleId="7EB51C156E814945A01B037D926E966B">
    <w:name w:val="7EB51C156E814945A01B037D926E966B"/>
  </w:style>
  <w:style w:type="paragraph" w:customStyle="1" w:styleId="82BE0EDC3BBE4815923901D6FA45F90B">
    <w:name w:val="82BE0EDC3BBE4815923901D6FA45F90B"/>
  </w:style>
  <w:style w:type="paragraph" w:customStyle="1" w:styleId="D04AF4F98CF14F4CAA808B0F60270871">
    <w:name w:val="D04AF4F98CF14F4CAA808B0F60270871"/>
  </w:style>
  <w:style w:type="paragraph" w:customStyle="1" w:styleId="368213D303864FD88D5A273BF0FD9382">
    <w:name w:val="368213D303864FD88D5A273BF0FD9382"/>
  </w:style>
  <w:style w:type="paragraph" w:customStyle="1" w:styleId="6EA896263D684C4784BBBD8A6BE302A0">
    <w:name w:val="6EA896263D684C4784BBBD8A6BE302A0"/>
  </w:style>
  <w:style w:type="paragraph" w:customStyle="1" w:styleId="B47C5E28EB154ECC837E3929CB13AA26">
    <w:name w:val="B47C5E28EB154ECC837E3929CB13AA26"/>
  </w:style>
  <w:style w:type="paragraph" w:customStyle="1" w:styleId="BBF3CF3B71234DB88C7E598D82AE1EB5">
    <w:name w:val="BBF3CF3B71234DB88C7E598D82AE1EB5"/>
  </w:style>
  <w:style w:type="paragraph" w:customStyle="1" w:styleId="315B80C5F69E4CA3B339EF64417036A7">
    <w:name w:val="315B80C5F69E4CA3B339EF64417036A7"/>
  </w:style>
  <w:style w:type="paragraph" w:customStyle="1" w:styleId="14DBC85B83AA4A6CA43D45F1667D521F">
    <w:name w:val="14DBC85B83AA4A6CA43D45F1667D521F"/>
  </w:style>
  <w:style w:type="paragraph" w:customStyle="1" w:styleId="38D139F5C03E4B4F84E3C44E08320BD7">
    <w:name w:val="38D139F5C03E4B4F84E3C44E08320BD7"/>
  </w:style>
  <w:style w:type="paragraph" w:customStyle="1" w:styleId="0B88007866964FEA9496B25EDC8BD65E">
    <w:name w:val="0B88007866964FEA9496B25EDC8BD65E"/>
  </w:style>
  <w:style w:type="paragraph" w:customStyle="1" w:styleId="BB76052F445A4DE48B771DCA9E8A3CB9">
    <w:name w:val="BB76052F445A4DE48B771DCA9E8A3CB9"/>
  </w:style>
  <w:style w:type="paragraph" w:customStyle="1" w:styleId="2912228D11D44AF59BF93BC7CEE2FF35">
    <w:name w:val="2912228D11D44AF59BF93BC7CEE2FF35"/>
  </w:style>
  <w:style w:type="paragraph" w:customStyle="1" w:styleId="05C031F6695545FC964A989CB74EAC3D">
    <w:name w:val="05C031F6695545FC964A989CB74EAC3D"/>
  </w:style>
  <w:style w:type="paragraph" w:customStyle="1" w:styleId="FCD52445651543638006CC4EF8B29F8B">
    <w:name w:val="FCD52445651543638006CC4EF8B29F8B"/>
  </w:style>
  <w:style w:type="paragraph" w:customStyle="1" w:styleId="A009A72C5A584DFF9C350F23A4C7D201">
    <w:name w:val="A009A72C5A584DFF9C350F23A4C7D201"/>
  </w:style>
  <w:style w:type="paragraph" w:customStyle="1" w:styleId="E23EF0DFB0D1459280768A9E64905028">
    <w:name w:val="E23EF0DFB0D1459280768A9E6490502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4BC496A3EB429EBACC9183152C76AD">
    <w:name w:val="974BC496A3EB429EBACC9183152C76AD"/>
  </w:style>
  <w:style w:type="paragraph" w:customStyle="1" w:styleId="6A94E49885BE43B18256FD6D135B3F12">
    <w:name w:val="6A94E49885BE43B18256FD6D135B3F12"/>
  </w:style>
  <w:style w:type="paragraph" w:customStyle="1" w:styleId="37453465AA2C448296B084DB33C68FBE">
    <w:name w:val="37453465AA2C448296B084DB33C68FBE"/>
  </w:style>
  <w:style w:type="paragraph" w:customStyle="1" w:styleId="C6911A9570E4473CB2112582BC5D03BA">
    <w:name w:val="C6911A9570E4473CB2112582BC5D03BA"/>
  </w:style>
  <w:style w:type="paragraph" w:customStyle="1" w:styleId="6AEF5901DEDB4C18A15D20A07FCD609E">
    <w:name w:val="6AEF5901DEDB4C18A15D20A07FCD609E"/>
  </w:style>
  <w:style w:type="paragraph" w:customStyle="1" w:styleId="5174A0E2B94147C29DC9C0C51FC00D33">
    <w:name w:val="5174A0E2B94147C29DC9C0C51FC00D33"/>
  </w:style>
  <w:style w:type="character" w:styleId="Emphasis">
    <w:name w:val="Emphasis"/>
    <w:basedOn w:val="DefaultParagraphFont"/>
    <w:uiPriority w:val="4"/>
    <w:unhideWhenUsed/>
    <w:qFormat/>
    <w:rPr>
      <w:i/>
      <w:iCs/>
    </w:rPr>
  </w:style>
  <w:style w:type="paragraph" w:customStyle="1" w:styleId="DD98EB65F97246F59C4932C9A5F92553">
    <w:name w:val="DD98EB65F97246F59C4932C9A5F92553"/>
  </w:style>
  <w:style w:type="paragraph" w:customStyle="1" w:styleId="4532CE18EB3B4E76B8C3E91BE8A1F55C">
    <w:name w:val="4532CE18EB3B4E76B8C3E91BE8A1F55C"/>
  </w:style>
  <w:style w:type="paragraph" w:customStyle="1" w:styleId="740E85DCC4C14E1CA164FC29C6099402">
    <w:name w:val="740E85DCC4C14E1CA164FC29C6099402"/>
  </w:style>
  <w:style w:type="paragraph" w:customStyle="1" w:styleId="1484ABC68A83416A915006687842AF7F">
    <w:name w:val="1484ABC68A83416A915006687842AF7F"/>
  </w:style>
  <w:style w:type="paragraph" w:customStyle="1" w:styleId="48D5268AC7FA4872BCDB515993593185">
    <w:name w:val="48D5268AC7FA4872BCDB515993593185"/>
  </w:style>
  <w:style w:type="paragraph" w:customStyle="1" w:styleId="4A5BFA2C0B0E4550BD51476C9BC70333">
    <w:name w:val="4A5BFA2C0B0E4550BD51476C9BC70333"/>
  </w:style>
  <w:style w:type="paragraph" w:customStyle="1" w:styleId="E6617E910995403187FC09A7E8FB020F">
    <w:name w:val="E6617E910995403187FC09A7E8FB020F"/>
  </w:style>
  <w:style w:type="paragraph" w:customStyle="1" w:styleId="E1027950931D48229C8115C321EEFE9C">
    <w:name w:val="E1027950931D48229C8115C321EEFE9C"/>
  </w:style>
  <w:style w:type="paragraph" w:customStyle="1" w:styleId="0E1BAA3E176A462BBDCC5AAE40C35166">
    <w:name w:val="0E1BAA3E176A462BBDCC5AAE40C35166"/>
  </w:style>
  <w:style w:type="paragraph" w:customStyle="1" w:styleId="01A4A52CF97640DB906E6BDA4EA629B3">
    <w:name w:val="01A4A52CF97640DB906E6BDA4EA629B3"/>
  </w:style>
  <w:style w:type="paragraph" w:customStyle="1" w:styleId="F4950E733F5D4C44B698BBA1368B2241">
    <w:name w:val="F4950E733F5D4C44B698BBA1368B2241"/>
  </w:style>
  <w:style w:type="paragraph" w:customStyle="1" w:styleId="F6A9A1B242F54DB68A1852FE76984FCA">
    <w:name w:val="F6A9A1B242F54DB68A1852FE76984FCA"/>
  </w:style>
  <w:style w:type="paragraph" w:customStyle="1" w:styleId="751C5131F06346A0887CE612FCB2D359">
    <w:name w:val="751C5131F06346A0887CE612FCB2D359"/>
  </w:style>
  <w:style w:type="paragraph" w:customStyle="1" w:styleId="75614945B8A9471EA867F5140F48151D">
    <w:name w:val="75614945B8A9471EA867F5140F48151D"/>
  </w:style>
  <w:style w:type="paragraph" w:customStyle="1" w:styleId="C8BC039F97C14747AF2652527BD1E810">
    <w:name w:val="C8BC039F97C14747AF2652527BD1E810"/>
  </w:style>
  <w:style w:type="paragraph" w:customStyle="1" w:styleId="B0DC889245B44DC8A633DCCDDEBFAD79">
    <w:name w:val="B0DC889245B44DC8A633DCCDDEBFAD79"/>
  </w:style>
  <w:style w:type="paragraph" w:customStyle="1" w:styleId="9D4A0D9523F549EDA1F9B2C1C937653F">
    <w:name w:val="9D4A0D9523F549EDA1F9B2C1C937653F"/>
  </w:style>
  <w:style w:type="paragraph" w:customStyle="1" w:styleId="E4332933A12B4936963474468D2F42AA">
    <w:name w:val="E4332933A12B4936963474468D2F42AA"/>
  </w:style>
  <w:style w:type="paragraph" w:customStyle="1" w:styleId="04D5C574A3D34638902A1FB084C380E0">
    <w:name w:val="04D5C574A3D34638902A1FB084C380E0"/>
  </w:style>
  <w:style w:type="paragraph" w:customStyle="1" w:styleId="EA214161F7184CCFAB91BF05C663BD37">
    <w:name w:val="EA214161F7184CCFAB91BF05C663BD37"/>
  </w:style>
  <w:style w:type="paragraph" w:customStyle="1" w:styleId="6DD0BACF17B947708093F6A8F7065486">
    <w:name w:val="6DD0BACF17B947708093F6A8F7065486"/>
  </w:style>
  <w:style w:type="paragraph" w:customStyle="1" w:styleId="6E6CC0A86AA04F04B901E6368D5E6B6D">
    <w:name w:val="6E6CC0A86AA04F04B901E6368D5E6B6D"/>
  </w:style>
  <w:style w:type="paragraph" w:customStyle="1" w:styleId="71CBB9AC479046F7AA018A51904DA122">
    <w:name w:val="71CBB9AC479046F7AA018A51904DA122"/>
  </w:style>
  <w:style w:type="paragraph" w:customStyle="1" w:styleId="A46307F405FB4C9585069209E49A8412">
    <w:name w:val="A46307F405FB4C9585069209E49A8412"/>
  </w:style>
  <w:style w:type="paragraph" w:customStyle="1" w:styleId="577DD94EEC014F00B42C740DCF6F22DA">
    <w:name w:val="577DD94EEC014F00B42C740DCF6F22DA"/>
  </w:style>
  <w:style w:type="paragraph" w:customStyle="1" w:styleId="226E4C4D6E7542D8AD9ADC1F66202A2B">
    <w:name w:val="226E4C4D6E7542D8AD9ADC1F66202A2B"/>
  </w:style>
  <w:style w:type="paragraph" w:customStyle="1" w:styleId="83E1B2D12FCC47CB8909C015729C7CCE">
    <w:name w:val="83E1B2D12FCC47CB8909C015729C7CCE"/>
  </w:style>
  <w:style w:type="paragraph" w:customStyle="1" w:styleId="A426E9CE5034486CA3C359A363DABB50">
    <w:name w:val="A426E9CE5034486CA3C359A363DABB50"/>
  </w:style>
  <w:style w:type="paragraph" w:customStyle="1" w:styleId="31DDA06A1BF7420CA101BA910FB927C0">
    <w:name w:val="31DDA06A1BF7420CA101BA910FB927C0"/>
  </w:style>
  <w:style w:type="paragraph" w:customStyle="1" w:styleId="77D6DA6CEBFB4C688B7FC7C0B5395417">
    <w:name w:val="77D6DA6CEBFB4C688B7FC7C0B5395417"/>
  </w:style>
  <w:style w:type="paragraph" w:customStyle="1" w:styleId="91D33E4EA8D2489FA07D6876369B63CB">
    <w:name w:val="91D33E4EA8D2489FA07D6876369B63CB"/>
  </w:style>
  <w:style w:type="paragraph" w:customStyle="1" w:styleId="B827AC972215478B8655F9EC68B4BF4F">
    <w:name w:val="B827AC972215478B8655F9EC68B4BF4F"/>
  </w:style>
  <w:style w:type="paragraph" w:customStyle="1" w:styleId="EABF00F12B1F4E9A94168FE2084D491E">
    <w:name w:val="EABF00F12B1F4E9A94168FE2084D491E"/>
  </w:style>
  <w:style w:type="paragraph" w:customStyle="1" w:styleId="B00BF817D83C45298FF4420EA8C96BC7">
    <w:name w:val="B00BF817D83C45298FF4420EA8C96BC7"/>
  </w:style>
  <w:style w:type="paragraph" w:customStyle="1" w:styleId="F6A9769096F34771AE4E8C2E238DDEDE">
    <w:name w:val="F6A9769096F34771AE4E8C2E238DDEDE"/>
  </w:style>
  <w:style w:type="paragraph" w:customStyle="1" w:styleId="667BCA7400CB4D0891463E91945A19F9">
    <w:name w:val="667BCA7400CB4D0891463E91945A19F9"/>
  </w:style>
  <w:style w:type="paragraph" w:customStyle="1" w:styleId="AEFA80E09B034FE384E5B3A4251795FE">
    <w:name w:val="AEFA80E09B034FE384E5B3A4251795FE"/>
  </w:style>
  <w:style w:type="paragraph" w:customStyle="1" w:styleId="7887538792B24F068E1D3F7FBE65A142">
    <w:name w:val="7887538792B24F068E1D3F7FBE65A142"/>
  </w:style>
  <w:style w:type="paragraph" w:customStyle="1" w:styleId="7FD06E71B4C149748DF7225E81766BD0">
    <w:name w:val="7FD06E71B4C149748DF7225E81766BD0"/>
  </w:style>
  <w:style w:type="paragraph" w:customStyle="1" w:styleId="C32AB514CFC8428A92C5BD62B0F1ADFB">
    <w:name w:val="C32AB514CFC8428A92C5BD62B0F1ADFB"/>
  </w:style>
  <w:style w:type="paragraph" w:customStyle="1" w:styleId="7EB51C156E814945A01B037D926E966B">
    <w:name w:val="7EB51C156E814945A01B037D926E966B"/>
  </w:style>
  <w:style w:type="paragraph" w:customStyle="1" w:styleId="82BE0EDC3BBE4815923901D6FA45F90B">
    <w:name w:val="82BE0EDC3BBE4815923901D6FA45F90B"/>
  </w:style>
  <w:style w:type="paragraph" w:customStyle="1" w:styleId="D04AF4F98CF14F4CAA808B0F60270871">
    <w:name w:val="D04AF4F98CF14F4CAA808B0F60270871"/>
  </w:style>
  <w:style w:type="paragraph" w:customStyle="1" w:styleId="368213D303864FD88D5A273BF0FD9382">
    <w:name w:val="368213D303864FD88D5A273BF0FD9382"/>
  </w:style>
  <w:style w:type="paragraph" w:customStyle="1" w:styleId="6EA896263D684C4784BBBD8A6BE302A0">
    <w:name w:val="6EA896263D684C4784BBBD8A6BE302A0"/>
  </w:style>
  <w:style w:type="paragraph" w:customStyle="1" w:styleId="B47C5E28EB154ECC837E3929CB13AA26">
    <w:name w:val="B47C5E28EB154ECC837E3929CB13AA26"/>
  </w:style>
  <w:style w:type="paragraph" w:customStyle="1" w:styleId="BBF3CF3B71234DB88C7E598D82AE1EB5">
    <w:name w:val="BBF3CF3B71234DB88C7E598D82AE1EB5"/>
  </w:style>
  <w:style w:type="paragraph" w:customStyle="1" w:styleId="315B80C5F69E4CA3B339EF64417036A7">
    <w:name w:val="315B80C5F69E4CA3B339EF64417036A7"/>
  </w:style>
  <w:style w:type="paragraph" w:customStyle="1" w:styleId="14DBC85B83AA4A6CA43D45F1667D521F">
    <w:name w:val="14DBC85B83AA4A6CA43D45F1667D521F"/>
  </w:style>
  <w:style w:type="paragraph" w:customStyle="1" w:styleId="38D139F5C03E4B4F84E3C44E08320BD7">
    <w:name w:val="38D139F5C03E4B4F84E3C44E08320BD7"/>
  </w:style>
  <w:style w:type="paragraph" w:customStyle="1" w:styleId="0B88007866964FEA9496B25EDC8BD65E">
    <w:name w:val="0B88007866964FEA9496B25EDC8BD65E"/>
  </w:style>
  <w:style w:type="paragraph" w:customStyle="1" w:styleId="BB76052F445A4DE48B771DCA9E8A3CB9">
    <w:name w:val="BB76052F445A4DE48B771DCA9E8A3CB9"/>
  </w:style>
  <w:style w:type="paragraph" w:customStyle="1" w:styleId="2912228D11D44AF59BF93BC7CEE2FF35">
    <w:name w:val="2912228D11D44AF59BF93BC7CEE2FF35"/>
  </w:style>
  <w:style w:type="paragraph" w:customStyle="1" w:styleId="05C031F6695545FC964A989CB74EAC3D">
    <w:name w:val="05C031F6695545FC964A989CB74EAC3D"/>
  </w:style>
  <w:style w:type="paragraph" w:customStyle="1" w:styleId="FCD52445651543638006CC4EF8B29F8B">
    <w:name w:val="FCD52445651543638006CC4EF8B29F8B"/>
  </w:style>
  <w:style w:type="paragraph" w:customStyle="1" w:styleId="A009A72C5A584DFF9C350F23A4C7D201">
    <w:name w:val="A009A72C5A584DFF9C350F23A4C7D201"/>
  </w:style>
  <w:style w:type="paragraph" w:customStyle="1" w:styleId="E23EF0DFB0D1459280768A9E64905028">
    <w:name w:val="E23EF0DFB0D1459280768A9E649050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CHARACTER 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56EEB8-ED53-44FE-A05B-EC6299A04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7</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2020-08-07T19:35:00Z</dcterms:created>
  <dcterms:modified xsi:type="dcterms:W3CDTF">2020-08-07T19:35:00Z</dcterms:modified>
</cp:coreProperties>
</file>